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38" w:rsidRDefault="00EF5538" w:rsidP="00EF5538">
      <w:pPr>
        <w:pStyle w:val="a5"/>
        <w:shd w:val="clear" w:color="auto" w:fill="FFFFFF"/>
        <w:spacing w:before="0" w:beforeAutospacing="0" w:after="225" w:afterAutospacing="0" w:line="495" w:lineRule="atLeast"/>
        <w:rPr>
          <w:rFonts w:ascii="微软雅黑" w:eastAsia="微软雅黑" w:hAnsi="微软雅黑" w:hint="eastAsia"/>
          <w:color w:val="555555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555555"/>
          <w:sz w:val="27"/>
          <w:szCs w:val="27"/>
          <w:shd w:val="clear" w:color="auto" w:fill="FFFFFF"/>
        </w:rPr>
        <w:t xml:space="preserve">　新华社北京9月6日电</w:t>
      </w:r>
    </w:p>
    <w:p w:rsidR="00EF5538" w:rsidRDefault="00EF5538" w:rsidP="00EF5538">
      <w:pPr>
        <w:pStyle w:val="a5"/>
        <w:shd w:val="clear" w:color="auto" w:fill="FFFFFF"/>
        <w:spacing w:before="0" w:beforeAutospacing="0" w:after="225" w:afterAutospacing="0" w:line="495" w:lineRule="atLeast"/>
        <w:jc w:val="center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Style w:val="a6"/>
          <w:rFonts w:ascii="visible" w:eastAsia="微软雅黑" w:hAnsi="visible"/>
          <w:color w:val="005293"/>
          <w:sz w:val="27"/>
          <w:szCs w:val="27"/>
        </w:rPr>
        <w:t>习近平给全国涉农高校的书记校长和专家代表的回信</w:t>
      </w:r>
    </w:p>
    <w:p w:rsidR="00EF5538" w:rsidRDefault="00EF5538" w:rsidP="00EF5538">
      <w:pPr>
        <w:pStyle w:val="a5"/>
        <w:shd w:val="clear" w:color="auto" w:fill="FFFFFF"/>
        <w:spacing w:before="0" w:beforeAutospacing="0" w:after="225" w:afterAutospacing="0" w:line="495" w:lineRule="atLeast"/>
        <w:rPr>
          <w:rFonts w:ascii="微软雅黑" w:eastAsia="微软雅黑" w:hAnsi="微软雅黑" w:hint="eastAsia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 xml:space="preserve">　　全国涉农高校的书记校长和专家代表：</w:t>
      </w:r>
    </w:p>
    <w:p w:rsidR="00EF5538" w:rsidRDefault="00EF5538" w:rsidP="00EF5538">
      <w:pPr>
        <w:pStyle w:val="a5"/>
        <w:shd w:val="clear" w:color="auto" w:fill="FFFFFF"/>
        <w:spacing w:before="0" w:beforeAutospacing="0" w:after="225" w:afterAutospacing="0" w:line="495" w:lineRule="atLeast"/>
        <w:rPr>
          <w:rFonts w:ascii="微软雅黑" w:eastAsia="微软雅黑" w:hAnsi="微软雅黑" w:hint="eastAsia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 xml:space="preserve">　　你们好！来信收悉。新中国成立70年来，全国涉农高校牢记办学使命，精心培育英才，加强科研创新，为“三农”事业发展</w:t>
      </w:r>
      <w:proofErr w:type="gramStart"/>
      <w:r>
        <w:rPr>
          <w:rFonts w:ascii="微软雅黑" w:eastAsia="微软雅黑" w:hAnsi="微软雅黑" w:hint="eastAsia"/>
          <w:color w:val="555555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555555"/>
          <w:sz w:val="27"/>
          <w:szCs w:val="27"/>
        </w:rPr>
        <w:t>了积极贡献。</w:t>
      </w:r>
    </w:p>
    <w:p w:rsidR="00EF5538" w:rsidRDefault="00EF5538" w:rsidP="00EF5538">
      <w:pPr>
        <w:pStyle w:val="a5"/>
        <w:shd w:val="clear" w:color="auto" w:fill="FFFFFF"/>
        <w:spacing w:before="0" w:beforeAutospacing="0" w:after="225" w:afterAutospacing="0" w:line="495" w:lineRule="atLeast"/>
        <w:rPr>
          <w:rFonts w:ascii="微软雅黑" w:eastAsia="微软雅黑" w:hAnsi="微软雅黑" w:hint="eastAsia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 xml:space="preserve">　　中国现代化离不开农业农村现代化，农业农村现代化关键在科技、在人才。新时代，农村是充满希望的田野，是干事创业的广阔舞台，我国高等农林教育大有可为。希望你们继续以立德树人为根本，以强农兴农为己任，拿出更多科技成果，培养</w:t>
      </w:r>
      <w:proofErr w:type="gramStart"/>
      <w:r>
        <w:rPr>
          <w:rFonts w:ascii="微软雅黑" w:eastAsia="微软雅黑" w:hAnsi="微软雅黑" w:hint="eastAsia"/>
          <w:color w:val="555555"/>
          <w:sz w:val="27"/>
          <w:szCs w:val="27"/>
        </w:rPr>
        <w:t>更多知农爱农</w:t>
      </w:r>
      <w:proofErr w:type="gramEnd"/>
      <w:r>
        <w:rPr>
          <w:rFonts w:ascii="微软雅黑" w:eastAsia="微软雅黑" w:hAnsi="微软雅黑" w:hint="eastAsia"/>
          <w:color w:val="555555"/>
          <w:sz w:val="27"/>
          <w:szCs w:val="27"/>
        </w:rPr>
        <w:t>新型人才，为推进农业农村现代化、确保国家粮食安全、提高亿万农民生活水平和思想道德素质、促进山水林田湖草系统治理，为打赢脱贫攻坚战、推进乡村全面振兴不断</w:t>
      </w:r>
      <w:proofErr w:type="gramStart"/>
      <w:r>
        <w:rPr>
          <w:rFonts w:ascii="微软雅黑" w:eastAsia="微软雅黑" w:hAnsi="微软雅黑" w:hint="eastAsia"/>
          <w:color w:val="555555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555555"/>
          <w:sz w:val="27"/>
          <w:szCs w:val="27"/>
        </w:rPr>
        <w:t>新的更大的贡献。</w:t>
      </w:r>
    </w:p>
    <w:p w:rsidR="00EF5538" w:rsidRDefault="00EF5538" w:rsidP="00EF5538">
      <w:pPr>
        <w:pStyle w:val="a5"/>
        <w:shd w:val="clear" w:color="auto" w:fill="FFFFFF"/>
        <w:spacing w:before="0" w:beforeAutospacing="0" w:after="225" w:afterAutospacing="0" w:line="495" w:lineRule="atLeast"/>
        <w:jc w:val="right"/>
        <w:rPr>
          <w:rFonts w:ascii="微软雅黑" w:eastAsia="微软雅黑" w:hAnsi="微软雅黑" w:hint="eastAsia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 xml:space="preserve">　　习近平</w:t>
      </w:r>
    </w:p>
    <w:p w:rsidR="00EF5538" w:rsidRDefault="00EF5538" w:rsidP="00EF5538">
      <w:pPr>
        <w:pStyle w:val="a5"/>
        <w:shd w:val="clear" w:color="auto" w:fill="FFFFFF"/>
        <w:spacing w:before="0" w:beforeAutospacing="0" w:after="225" w:afterAutospacing="0" w:line="495" w:lineRule="atLeast"/>
        <w:jc w:val="right"/>
        <w:rPr>
          <w:rFonts w:ascii="微软雅黑" w:eastAsia="微软雅黑" w:hAnsi="微软雅黑" w:hint="eastAsia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 xml:space="preserve">　　2019年9月5日</w:t>
      </w:r>
    </w:p>
    <w:p w:rsidR="001009E8" w:rsidRDefault="001009E8"/>
    <w:sectPr w:rsidR="0010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C1" w:rsidRDefault="004C15C1" w:rsidP="00EF5538">
      <w:r>
        <w:separator/>
      </w:r>
    </w:p>
  </w:endnote>
  <w:endnote w:type="continuationSeparator" w:id="0">
    <w:p w:rsidR="004C15C1" w:rsidRDefault="004C15C1" w:rsidP="00EF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isibl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C1" w:rsidRDefault="004C15C1" w:rsidP="00EF5538">
      <w:r>
        <w:separator/>
      </w:r>
    </w:p>
  </w:footnote>
  <w:footnote w:type="continuationSeparator" w:id="0">
    <w:p w:rsidR="004C15C1" w:rsidRDefault="004C15C1" w:rsidP="00EF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E5"/>
    <w:rsid w:val="001009E8"/>
    <w:rsid w:val="00136EE5"/>
    <w:rsid w:val="004C15C1"/>
    <w:rsid w:val="00E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53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55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F5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53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55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F5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黄海斌</dc:creator>
  <cp:keywords/>
  <dc:description/>
  <cp:lastModifiedBy>黄海斌</cp:lastModifiedBy>
  <cp:revision>2</cp:revision>
  <dcterms:created xsi:type="dcterms:W3CDTF">2021-05-17T03:04:00Z</dcterms:created>
  <dcterms:modified xsi:type="dcterms:W3CDTF">2021-05-17T03:04:00Z</dcterms:modified>
</cp:coreProperties>
</file>