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7F472" w14:textId="77777777" w:rsidR="00E345D9" w:rsidRDefault="00097128">
      <w:pPr>
        <w:pStyle w:val="af"/>
        <w:spacing w:line="720" w:lineRule="exact"/>
        <w:ind w:firstLineChars="0" w:firstLine="0"/>
        <w:rPr>
          <w:rFonts w:ascii="方正小标宋简体"/>
        </w:rPr>
      </w:pPr>
      <w:r>
        <w:rPr>
          <w:rFonts w:hint="eastAsia"/>
        </w:rPr>
        <w:t>西北农林科技大学一流本科教育行动计划</w:t>
      </w:r>
      <w:r>
        <w:br/>
      </w:r>
      <w:r>
        <w:rPr>
          <w:rFonts w:ascii="方正小标宋简体" w:hint="eastAsia"/>
        </w:rPr>
        <w:t>（2018—2022年）</w:t>
      </w:r>
    </w:p>
    <w:p w14:paraId="48E69900" w14:textId="77777777" w:rsidR="00E345D9" w:rsidRDefault="00E345D9">
      <w:pPr>
        <w:ind w:firstLineChars="0" w:firstLine="0"/>
        <w:jc w:val="center"/>
      </w:pPr>
    </w:p>
    <w:p w14:paraId="51887834" w14:textId="2E1A6A15" w:rsidR="00E345D9" w:rsidRPr="00320D76" w:rsidRDefault="00097128" w:rsidP="00320D76">
      <w:pPr>
        <w:ind w:firstLine="609"/>
        <w:rPr>
          <w:rFonts w:ascii="仿宋" w:eastAsia="仿宋" w:hAnsi="仿宋"/>
          <w:szCs w:val="32"/>
        </w:rPr>
      </w:pPr>
      <w:r w:rsidRPr="00320D76">
        <w:rPr>
          <w:rFonts w:ascii="仿宋" w:eastAsia="仿宋" w:hAnsi="仿宋" w:hint="eastAsia"/>
          <w:szCs w:val="32"/>
        </w:rPr>
        <w:t>为深入贯彻落实全国教育大会和新时代高等学校本科教育工作会议精神，落实立德树人根本任务，进一步深化教育教学综合改革，牢固树立本科教育在人才培养中的核心地位，加快建设一流本科教育，</w:t>
      </w:r>
      <w:proofErr w:type="gramStart"/>
      <w:r w:rsidRPr="00320D76">
        <w:rPr>
          <w:rFonts w:ascii="仿宋" w:eastAsia="仿宋" w:hAnsi="仿宋" w:hint="eastAsia"/>
          <w:szCs w:val="32"/>
        </w:rPr>
        <w:t>落实落细教育部</w:t>
      </w:r>
      <w:proofErr w:type="gramEnd"/>
      <w:r w:rsidRPr="00320D76">
        <w:rPr>
          <w:rFonts w:ascii="仿宋" w:eastAsia="仿宋" w:hAnsi="仿宋" w:hint="eastAsia"/>
          <w:szCs w:val="32"/>
        </w:rPr>
        <w:t>《关于加快建设高水平本科教育 全面提高人才培养能力的意见》，根据学校党委《关于加快建设一流本科教育的意见》，提出以下行动计划。</w:t>
      </w:r>
      <w:r w:rsidR="00FA008F" w:rsidRPr="00320D76">
        <w:rPr>
          <w:rFonts w:ascii="仿宋" w:eastAsia="仿宋" w:hAnsi="仿宋" w:hint="eastAsia"/>
          <w:szCs w:val="32"/>
        </w:rPr>
        <w:t xml:space="preserve"> </w:t>
      </w:r>
    </w:p>
    <w:p w14:paraId="7B784F9C" w14:textId="77777777" w:rsidR="00E345D9" w:rsidRPr="00320D76" w:rsidRDefault="00097128" w:rsidP="00320D76">
      <w:pPr>
        <w:ind w:firstLine="609"/>
        <w:rPr>
          <w:rFonts w:ascii="黑体" w:eastAsia="黑体" w:hAnsi="黑体"/>
          <w:szCs w:val="32"/>
        </w:rPr>
      </w:pPr>
      <w:r w:rsidRPr="00320D76">
        <w:rPr>
          <w:rFonts w:ascii="黑体" w:eastAsia="黑体" w:hAnsi="黑体" w:hint="eastAsia"/>
          <w:szCs w:val="32"/>
        </w:rPr>
        <w:t>一、指导思想</w:t>
      </w:r>
    </w:p>
    <w:p w14:paraId="51930304" w14:textId="290E4F50" w:rsidR="00E345D9" w:rsidRPr="00320D76" w:rsidRDefault="00097128" w:rsidP="000E05F9">
      <w:pPr>
        <w:ind w:firstLine="609"/>
        <w:rPr>
          <w:rFonts w:ascii="仿宋" w:eastAsia="仿宋" w:hAnsi="仿宋"/>
          <w:szCs w:val="32"/>
        </w:rPr>
      </w:pPr>
      <w:r w:rsidRPr="00320D76">
        <w:rPr>
          <w:rFonts w:ascii="仿宋" w:eastAsia="仿宋" w:hAnsi="仿宋" w:hint="eastAsia"/>
          <w:szCs w:val="32"/>
        </w:rPr>
        <w:t>以习近平新时代中国特色社会主义思想为指导，全面贯彻落实党的十九大精神，全面贯彻落实党的教育方针，坚持办学正确政治方向，坚持立德树人，坚持“以本为本”、推进“四个回归”，坚持内涵发展，聚焦“双一流”建设目标，建设一支高素质教师队伍，形成高水平人才培养体系。以学生全面成长成才为中心，培养理想信念坚定，具有社会责任感和“三农”情怀，具有创新精神、实践能力和国际视野的新时代服务现代农业的学术精英、创新创业技术领军人才和社会发展管理人才，</w:t>
      </w:r>
      <w:r w:rsidR="00281B3F" w:rsidRPr="00320D76">
        <w:rPr>
          <w:rFonts w:ascii="仿宋" w:eastAsia="仿宋" w:hAnsi="仿宋" w:hint="eastAsia"/>
          <w:szCs w:val="32"/>
        </w:rPr>
        <w:t>造就</w:t>
      </w:r>
      <w:r w:rsidRPr="00320D76">
        <w:rPr>
          <w:rFonts w:ascii="仿宋" w:eastAsia="仿宋" w:hAnsi="仿宋" w:hint="eastAsia"/>
          <w:szCs w:val="32"/>
        </w:rPr>
        <w:t>堪当国家现代化建设和民族复兴大任</w:t>
      </w:r>
      <w:r w:rsidR="00272C78" w:rsidRPr="00320D76">
        <w:rPr>
          <w:rFonts w:ascii="仿宋" w:eastAsia="仿宋" w:hAnsi="仿宋" w:hint="eastAsia"/>
          <w:szCs w:val="32"/>
        </w:rPr>
        <w:t>，</w:t>
      </w:r>
      <w:r w:rsidRPr="00320D76">
        <w:rPr>
          <w:rFonts w:ascii="仿宋" w:eastAsia="仿宋" w:hAnsi="仿宋" w:hint="eastAsia"/>
          <w:szCs w:val="32"/>
        </w:rPr>
        <w:t>德智体美劳全面发展的社会主义建设者和接班人。</w:t>
      </w:r>
    </w:p>
    <w:p w14:paraId="0FE7874C" w14:textId="77777777" w:rsidR="00E345D9" w:rsidRPr="00320D76" w:rsidRDefault="00097128" w:rsidP="00320D76">
      <w:pPr>
        <w:ind w:firstLine="609"/>
        <w:rPr>
          <w:rFonts w:ascii="黑体" w:eastAsia="黑体" w:hAnsi="黑体"/>
          <w:szCs w:val="32"/>
        </w:rPr>
      </w:pPr>
      <w:r w:rsidRPr="00320D76">
        <w:rPr>
          <w:rFonts w:ascii="黑体" w:eastAsia="黑体" w:hAnsi="黑体" w:hint="eastAsia"/>
          <w:szCs w:val="32"/>
        </w:rPr>
        <w:t>二、总体目标</w:t>
      </w:r>
      <w:r w:rsidRPr="00320D76">
        <w:rPr>
          <w:rFonts w:ascii="黑体" w:eastAsia="黑体" w:hAnsi="黑体"/>
          <w:szCs w:val="32"/>
        </w:rPr>
        <w:tab/>
      </w:r>
    </w:p>
    <w:p w14:paraId="403E3617" w14:textId="77777777" w:rsidR="00E345D9" w:rsidRPr="00320D76" w:rsidRDefault="00097128" w:rsidP="000E05F9">
      <w:pPr>
        <w:ind w:firstLine="609"/>
        <w:rPr>
          <w:rFonts w:ascii="仿宋" w:eastAsia="仿宋" w:hAnsi="仿宋"/>
          <w:szCs w:val="32"/>
        </w:rPr>
      </w:pPr>
      <w:r w:rsidRPr="00320D76">
        <w:rPr>
          <w:rFonts w:ascii="仿宋" w:eastAsia="仿宋" w:hAnsi="仿宋" w:hint="eastAsia"/>
          <w:szCs w:val="32"/>
        </w:rPr>
        <w:t>全面落实立德树人根本任务，经过3—5年的努力</w:t>
      </w:r>
      <w:r w:rsidRPr="00320D76">
        <w:rPr>
          <w:rFonts w:ascii="仿宋" w:eastAsia="仿宋" w:hAnsi="仿宋"/>
          <w:szCs w:val="32"/>
        </w:rPr>
        <w:t>，</w:t>
      </w:r>
      <w:r w:rsidRPr="00320D76">
        <w:rPr>
          <w:rFonts w:ascii="仿宋" w:eastAsia="仿宋" w:hAnsi="仿宋" w:hint="eastAsia"/>
          <w:szCs w:val="32"/>
        </w:rPr>
        <w:t>建成一支政</w:t>
      </w:r>
      <w:r w:rsidRPr="00320D76">
        <w:rPr>
          <w:rFonts w:ascii="仿宋" w:eastAsia="仿宋" w:hAnsi="仿宋" w:hint="eastAsia"/>
          <w:szCs w:val="32"/>
        </w:rPr>
        <w:lastRenderedPageBreak/>
        <w:t>治素质过硬、业务能力精湛、育人水平高超的教师队伍，数量充足、结构合理。形成本</w:t>
      </w:r>
      <w:proofErr w:type="gramStart"/>
      <w:r w:rsidRPr="00320D76">
        <w:rPr>
          <w:rFonts w:ascii="仿宋" w:eastAsia="仿宋" w:hAnsi="仿宋" w:hint="eastAsia"/>
          <w:szCs w:val="32"/>
        </w:rPr>
        <w:t>研</w:t>
      </w:r>
      <w:proofErr w:type="gramEnd"/>
      <w:r w:rsidRPr="00320D76">
        <w:rPr>
          <w:rFonts w:ascii="仿宋" w:eastAsia="仿宋" w:hAnsi="仿宋" w:hint="eastAsia"/>
          <w:szCs w:val="32"/>
        </w:rPr>
        <w:t>贯通的高水平人才培养体系，引领中国高等农林教育改革与发展。2</w:t>
      </w:r>
      <w:r w:rsidRPr="00320D76">
        <w:rPr>
          <w:rFonts w:ascii="仿宋" w:eastAsia="仿宋" w:hAnsi="仿宋"/>
          <w:szCs w:val="32"/>
        </w:rPr>
        <w:t>5</w:t>
      </w:r>
      <w:r w:rsidRPr="00320D76">
        <w:rPr>
          <w:rFonts w:ascii="仿宋" w:eastAsia="仿宋" w:hAnsi="仿宋" w:hint="eastAsia"/>
          <w:szCs w:val="32"/>
        </w:rPr>
        <w:t>个本科专业位居国内一流行列，其中1</w:t>
      </w:r>
      <w:r w:rsidRPr="00320D76">
        <w:rPr>
          <w:rFonts w:ascii="仿宋" w:eastAsia="仿宋" w:hAnsi="仿宋"/>
          <w:szCs w:val="32"/>
        </w:rPr>
        <w:t>5</w:t>
      </w:r>
      <w:r w:rsidRPr="00320D76">
        <w:rPr>
          <w:rFonts w:ascii="仿宋" w:eastAsia="仿宋" w:hAnsi="仿宋" w:hint="eastAsia"/>
          <w:szCs w:val="32"/>
        </w:rPr>
        <w:t xml:space="preserve">个位居国内一流前列。农科类拔尖创新人才培养模式改革和本科教育教学水平处于全国同类高校前列，毕业生的实践创新能力和情系“三农”品格得到社会及行业高度认同，成为立德树人的标杆学校。 </w:t>
      </w:r>
    </w:p>
    <w:p w14:paraId="2DADF523" w14:textId="43410679" w:rsidR="00E345D9" w:rsidRPr="00320D76" w:rsidRDefault="00097128" w:rsidP="000E05F9">
      <w:pPr>
        <w:ind w:firstLine="609"/>
        <w:rPr>
          <w:rFonts w:ascii="仿宋" w:eastAsia="仿宋" w:hAnsi="仿宋"/>
          <w:szCs w:val="32"/>
        </w:rPr>
      </w:pPr>
      <w:r w:rsidRPr="00320D76">
        <w:rPr>
          <w:rFonts w:ascii="仿宋" w:eastAsia="仿宋" w:hAnsi="仿宋" w:hint="eastAsia"/>
          <w:szCs w:val="32"/>
        </w:rPr>
        <w:t>建校1</w:t>
      </w:r>
      <w:r w:rsidRPr="00320D76">
        <w:rPr>
          <w:rFonts w:ascii="仿宋" w:eastAsia="仿宋" w:hAnsi="仿宋"/>
          <w:szCs w:val="32"/>
        </w:rPr>
        <w:t>00</w:t>
      </w:r>
      <w:r w:rsidRPr="00320D76">
        <w:rPr>
          <w:rFonts w:ascii="仿宋" w:eastAsia="仿宋" w:hAnsi="仿宋" w:hint="eastAsia"/>
          <w:szCs w:val="32"/>
        </w:rPr>
        <w:t>年时，构建起</w:t>
      </w:r>
      <w:r w:rsidRPr="00320D76">
        <w:rPr>
          <w:rFonts w:ascii="仿宋" w:eastAsia="仿宋" w:hAnsi="仿宋"/>
          <w:szCs w:val="32"/>
        </w:rPr>
        <w:t>产学研</w:t>
      </w:r>
      <w:r w:rsidRPr="00320D76">
        <w:rPr>
          <w:rFonts w:ascii="仿宋" w:eastAsia="仿宋" w:hAnsi="仿宋" w:hint="eastAsia"/>
          <w:szCs w:val="32"/>
        </w:rPr>
        <w:t>深度融合的中国高等农林教育人才培养新模式，成为中国卓越农林人才培养模式创新的示范者，“新农科”“新工科”</w:t>
      </w:r>
      <w:r w:rsidR="0002400E" w:rsidRPr="00320D76">
        <w:rPr>
          <w:rFonts w:ascii="仿宋" w:eastAsia="仿宋" w:hAnsi="仿宋" w:hint="eastAsia"/>
          <w:szCs w:val="32"/>
        </w:rPr>
        <w:t>“新文科”</w:t>
      </w:r>
      <w:r w:rsidRPr="00320D76">
        <w:rPr>
          <w:rFonts w:ascii="仿宋" w:eastAsia="仿宋" w:hAnsi="仿宋" w:hint="eastAsia"/>
          <w:szCs w:val="32"/>
        </w:rPr>
        <w:t>专业建设与实践的引领者，树立世界一流农业大学本科教育的中国标杆。</w:t>
      </w:r>
    </w:p>
    <w:p w14:paraId="05A1FEF5" w14:textId="77777777" w:rsidR="00E345D9" w:rsidRPr="00320D76" w:rsidRDefault="00097128" w:rsidP="00320D76">
      <w:pPr>
        <w:ind w:firstLine="609"/>
        <w:rPr>
          <w:rFonts w:ascii="黑体" w:eastAsia="黑体" w:hAnsi="黑体"/>
          <w:szCs w:val="32"/>
        </w:rPr>
      </w:pPr>
      <w:r w:rsidRPr="00320D76">
        <w:rPr>
          <w:rFonts w:ascii="黑体" w:eastAsia="黑体" w:hAnsi="黑体" w:hint="eastAsia"/>
          <w:szCs w:val="32"/>
        </w:rPr>
        <w:t>三、基本原则</w:t>
      </w:r>
    </w:p>
    <w:p w14:paraId="32BEBC2B" w14:textId="68DAD7FA" w:rsidR="00E345D9" w:rsidRPr="00320D76" w:rsidRDefault="00097128" w:rsidP="00320D76">
      <w:pPr>
        <w:ind w:firstLine="609"/>
        <w:rPr>
          <w:bCs/>
        </w:rPr>
      </w:pPr>
      <w:r w:rsidRPr="00320D76">
        <w:rPr>
          <w:rFonts w:ascii="仿宋" w:eastAsia="仿宋" w:hAnsi="仿宋" w:hint="eastAsia"/>
          <w:szCs w:val="32"/>
        </w:rPr>
        <w:t>目标引领，问题导向</w:t>
      </w:r>
      <w:r w:rsidRPr="00320D76">
        <w:rPr>
          <w:rFonts w:hint="eastAsia"/>
          <w:bCs/>
        </w:rPr>
        <w:t>。</w:t>
      </w:r>
      <w:r w:rsidRPr="00320D76">
        <w:rPr>
          <w:rFonts w:ascii="仿宋" w:eastAsia="仿宋" w:hAnsi="仿宋" w:hint="eastAsia"/>
          <w:szCs w:val="32"/>
        </w:rPr>
        <w:t>以建成世界一流农业大学本科教育的中国标杆为目标，紧扣“双一流”建设任务，围绕影响本科教育</w:t>
      </w:r>
      <w:r w:rsidR="00CC2502" w:rsidRPr="00320D76">
        <w:rPr>
          <w:rFonts w:ascii="仿宋" w:eastAsia="仿宋" w:hAnsi="仿宋" w:hint="eastAsia"/>
          <w:szCs w:val="32"/>
        </w:rPr>
        <w:t>教学</w:t>
      </w:r>
      <w:r w:rsidRPr="00320D76">
        <w:rPr>
          <w:rFonts w:ascii="仿宋" w:eastAsia="仿宋" w:hAnsi="仿宋" w:hint="eastAsia"/>
          <w:szCs w:val="32"/>
        </w:rPr>
        <w:t>改革</w:t>
      </w:r>
      <w:r w:rsidR="00CC2502" w:rsidRPr="00320D76">
        <w:rPr>
          <w:rFonts w:ascii="仿宋" w:eastAsia="仿宋" w:hAnsi="仿宋" w:hint="eastAsia"/>
          <w:szCs w:val="32"/>
        </w:rPr>
        <w:t>与</w:t>
      </w:r>
      <w:r w:rsidRPr="00320D76">
        <w:rPr>
          <w:rFonts w:ascii="仿宋" w:eastAsia="仿宋" w:hAnsi="仿宋" w:hint="eastAsia"/>
          <w:szCs w:val="32"/>
        </w:rPr>
        <w:t>发展的突出问题，绘制一流本科教育建设的施工图和路线图，凝心聚力，谋求发展。</w:t>
      </w:r>
    </w:p>
    <w:p w14:paraId="5A459C2E" w14:textId="77777777" w:rsidR="00E345D9" w:rsidRPr="00320D76" w:rsidRDefault="00097128" w:rsidP="00320D76">
      <w:pPr>
        <w:ind w:firstLine="609"/>
        <w:rPr>
          <w:rFonts w:ascii="仿宋" w:eastAsia="仿宋" w:hAnsi="仿宋"/>
          <w:szCs w:val="32"/>
        </w:rPr>
      </w:pPr>
      <w:r w:rsidRPr="00320D76">
        <w:rPr>
          <w:rFonts w:ascii="仿宋" w:eastAsia="仿宋" w:hAnsi="仿宋" w:hint="eastAsia"/>
          <w:szCs w:val="32"/>
        </w:rPr>
        <w:t>创新驱动，</w:t>
      </w:r>
      <w:r w:rsidRPr="00320D76">
        <w:rPr>
          <w:rFonts w:ascii="仿宋" w:eastAsia="仿宋" w:hAnsi="仿宋"/>
          <w:szCs w:val="32"/>
        </w:rPr>
        <w:t>重点突破</w:t>
      </w:r>
      <w:r w:rsidRPr="00320D76">
        <w:rPr>
          <w:bCs/>
        </w:rPr>
        <w:t>。</w:t>
      </w:r>
      <w:r w:rsidRPr="00320D76">
        <w:rPr>
          <w:rFonts w:ascii="仿宋" w:eastAsia="仿宋" w:hAnsi="仿宋"/>
          <w:szCs w:val="32"/>
        </w:rPr>
        <w:t>更新教育教学</w:t>
      </w:r>
      <w:r w:rsidRPr="00320D76">
        <w:rPr>
          <w:rFonts w:ascii="仿宋" w:eastAsia="仿宋" w:hAnsi="仿宋" w:hint="eastAsia"/>
          <w:szCs w:val="32"/>
        </w:rPr>
        <w:t>理念，转变教学发展方式，坚持内涵发展，通过系统谋划、改革创新，在专业建设、人才培养模式改革和卓越农林人才培养等方面实现重点突破，在质量和特色上树立标杆。</w:t>
      </w:r>
    </w:p>
    <w:p w14:paraId="3B857364" w14:textId="77777777" w:rsidR="00E345D9" w:rsidRPr="00320D76" w:rsidRDefault="00097128" w:rsidP="00320D76">
      <w:pPr>
        <w:ind w:firstLine="609"/>
        <w:rPr>
          <w:rFonts w:ascii="仿宋" w:eastAsia="仿宋" w:hAnsi="仿宋"/>
          <w:szCs w:val="32"/>
        </w:rPr>
      </w:pPr>
      <w:r w:rsidRPr="00320D76">
        <w:rPr>
          <w:rFonts w:ascii="仿宋" w:eastAsia="仿宋" w:hAnsi="仿宋"/>
          <w:szCs w:val="32"/>
        </w:rPr>
        <w:t>统筹推进</w:t>
      </w:r>
      <w:r w:rsidRPr="00320D76">
        <w:rPr>
          <w:rFonts w:ascii="仿宋" w:eastAsia="仿宋" w:hAnsi="仿宋" w:hint="eastAsia"/>
          <w:szCs w:val="32"/>
        </w:rPr>
        <w:t>，</w:t>
      </w:r>
      <w:r w:rsidRPr="00320D76">
        <w:rPr>
          <w:rFonts w:ascii="仿宋" w:eastAsia="仿宋" w:hAnsi="仿宋"/>
          <w:szCs w:val="32"/>
        </w:rPr>
        <w:t>形成合力</w:t>
      </w:r>
      <w:r w:rsidRPr="00320D76">
        <w:rPr>
          <w:bCs/>
        </w:rPr>
        <w:t>。</w:t>
      </w:r>
      <w:r w:rsidRPr="00320D76">
        <w:rPr>
          <w:rFonts w:ascii="仿宋" w:eastAsia="仿宋" w:hAnsi="仿宋"/>
          <w:szCs w:val="32"/>
        </w:rPr>
        <w:t>统筹</w:t>
      </w:r>
      <w:r w:rsidRPr="00320D76">
        <w:rPr>
          <w:rFonts w:ascii="仿宋" w:eastAsia="仿宋" w:hAnsi="仿宋" w:hint="eastAsia"/>
          <w:szCs w:val="32"/>
        </w:rPr>
        <w:t>推进</w:t>
      </w:r>
      <w:r w:rsidRPr="00320D76">
        <w:rPr>
          <w:rFonts w:ascii="仿宋" w:eastAsia="仿宋" w:hAnsi="仿宋"/>
          <w:szCs w:val="32"/>
        </w:rPr>
        <w:t>学科建设与专业建设，</w:t>
      </w:r>
      <w:r w:rsidRPr="00320D76">
        <w:rPr>
          <w:rFonts w:ascii="仿宋" w:eastAsia="仿宋" w:hAnsi="仿宋" w:hint="eastAsia"/>
          <w:szCs w:val="32"/>
        </w:rPr>
        <w:t>充分激发学校各方面的积极性、主动性、创造性，将人、财、物聚焦到本科人才培养上来，加强部门协同，</w:t>
      </w:r>
      <w:r w:rsidRPr="00320D76">
        <w:rPr>
          <w:rFonts w:ascii="仿宋" w:eastAsia="仿宋" w:hAnsi="仿宋"/>
          <w:szCs w:val="32"/>
        </w:rPr>
        <w:t>形成合力，</w:t>
      </w:r>
      <w:r w:rsidRPr="00320D76">
        <w:rPr>
          <w:rFonts w:ascii="仿宋" w:eastAsia="仿宋" w:hAnsi="仿宋" w:hint="eastAsia"/>
          <w:szCs w:val="32"/>
        </w:rPr>
        <w:t>全面</w:t>
      </w:r>
      <w:r w:rsidRPr="00320D76">
        <w:rPr>
          <w:rFonts w:ascii="仿宋" w:eastAsia="仿宋" w:hAnsi="仿宋"/>
          <w:szCs w:val="32"/>
        </w:rPr>
        <w:t>推进本科教育教</w:t>
      </w:r>
      <w:r w:rsidRPr="00320D76">
        <w:rPr>
          <w:rFonts w:ascii="仿宋" w:eastAsia="仿宋" w:hAnsi="仿宋"/>
          <w:szCs w:val="32"/>
        </w:rPr>
        <w:lastRenderedPageBreak/>
        <w:t>学综合改革。</w:t>
      </w:r>
    </w:p>
    <w:p w14:paraId="09A8A5A3" w14:textId="77777777" w:rsidR="00E345D9" w:rsidRPr="00320D76" w:rsidRDefault="00097128" w:rsidP="00320D76">
      <w:pPr>
        <w:ind w:firstLine="609"/>
        <w:rPr>
          <w:rFonts w:ascii="仿宋" w:eastAsia="仿宋" w:hAnsi="仿宋"/>
          <w:szCs w:val="32"/>
        </w:rPr>
      </w:pPr>
      <w:r w:rsidRPr="00320D76">
        <w:rPr>
          <w:rFonts w:ascii="仿宋" w:eastAsia="仿宋" w:hAnsi="仿宋" w:hint="eastAsia"/>
          <w:szCs w:val="32"/>
        </w:rPr>
        <w:t>完善机制，</w:t>
      </w:r>
      <w:r w:rsidRPr="00320D76">
        <w:rPr>
          <w:rFonts w:ascii="仿宋" w:eastAsia="仿宋" w:hAnsi="仿宋"/>
          <w:szCs w:val="32"/>
        </w:rPr>
        <w:t>持续提升</w:t>
      </w:r>
      <w:r w:rsidRPr="00320D76">
        <w:rPr>
          <w:bCs/>
        </w:rPr>
        <w:t>。</w:t>
      </w:r>
      <w:r w:rsidRPr="00320D76">
        <w:rPr>
          <w:rFonts w:ascii="仿宋" w:eastAsia="仿宋" w:hAnsi="仿宋"/>
          <w:szCs w:val="32"/>
        </w:rPr>
        <w:t>以创新人才培养机制为重点</w:t>
      </w:r>
      <w:r w:rsidRPr="00320D76">
        <w:rPr>
          <w:rFonts w:ascii="仿宋" w:eastAsia="仿宋" w:hAnsi="仿宋" w:hint="eastAsia"/>
          <w:szCs w:val="32"/>
        </w:rPr>
        <w:t>，</w:t>
      </w:r>
      <w:r w:rsidRPr="00320D76">
        <w:rPr>
          <w:rFonts w:ascii="仿宋" w:eastAsia="仿宋" w:hAnsi="仿宋"/>
          <w:szCs w:val="32"/>
        </w:rPr>
        <w:t>深化</w:t>
      </w:r>
      <w:r w:rsidRPr="00320D76">
        <w:rPr>
          <w:rFonts w:ascii="仿宋" w:eastAsia="仿宋" w:hAnsi="仿宋" w:hint="eastAsia"/>
          <w:szCs w:val="32"/>
        </w:rPr>
        <w:t>体制机制改革，强化一流本科教育建设的政策保障，强化质量评价保障机制，确保本科教育</w:t>
      </w:r>
      <w:r w:rsidRPr="00320D76">
        <w:rPr>
          <w:rFonts w:ascii="仿宋" w:eastAsia="仿宋" w:hAnsi="仿宋"/>
          <w:szCs w:val="32"/>
        </w:rPr>
        <w:t>以质量为</w:t>
      </w:r>
      <w:r w:rsidRPr="00320D76">
        <w:rPr>
          <w:rFonts w:ascii="仿宋" w:eastAsia="仿宋" w:hAnsi="仿宋" w:hint="eastAsia"/>
          <w:szCs w:val="32"/>
        </w:rPr>
        <w:t>导向</w:t>
      </w:r>
      <w:r w:rsidRPr="00320D76">
        <w:rPr>
          <w:rFonts w:ascii="仿宋" w:eastAsia="仿宋" w:hAnsi="仿宋"/>
          <w:szCs w:val="32"/>
        </w:rPr>
        <w:t>的可持续发展</w:t>
      </w:r>
      <w:r w:rsidRPr="00320D76">
        <w:rPr>
          <w:rFonts w:ascii="仿宋" w:eastAsia="仿宋" w:hAnsi="仿宋" w:hint="eastAsia"/>
          <w:szCs w:val="32"/>
        </w:rPr>
        <w:t>，</w:t>
      </w:r>
      <w:r w:rsidRPr="00320D76">
        <w:rPr>
          <w:rFonts w:ascii="仿宋" w:eastAsia="仿宋" w:hAnsi="仿宋"/>
          <w:szCs w:val="32"/>
        </w:rPr>
        <w:t>实现</w:t>
      </w:r>
      <w:r w:rsidRPr="00320D76">
        <w:rPr>
          <w:rFonts w:ascii="仿宋" w:eastAsia="仿宋" w:hAnsi="仿宋" w:hint="eastAsia"/>
          <w:szCs w:val="32"/>
        </w:rPr>
        <w:t>人才培养水平持续提升。</w:t>
      </w:r>
    </w:p>
    <w:p w14:paraId="25E71DAE" w14:textId="77777777" w:rsidR="00E345D9" w:rsidRPr="00320D76" w:rsidRDefault="00097128" w:rsidP="00320D76">
      <w:pPr>
        <w:ind w:firstLine="609"/>
        <w:rPr>
          <w:rFonts w:ascii="黑体" w:eastAsia="黑体" w:hAnsi="黑体"/>
          <w:szCs w:val="32"/>
        </w:rPr>
      </w:pPr>
      <w:r w:rsidRPr="00320D76">
        <w:rPr>
          <w:rFonts w:ascii="黑体" w:eastAsia="黑体" w:hAnsi="黑体" w:hint="eastAsia"/>
          <w:szCs w:val="32"/>
        </w:rPr>
        <w:t>四、主要任务</w:t>
      </w:r>
    </w:p>
    <w:p w14:paraId="2E6A7048" w14:textId="77777777" w:rsidR="00E345D9" w:rsidRPr="00320D76" w:rsidRDefault="00097128" w:rsidP="00320D76">
      <w:pPr>
        <w:ind w:firstLine="609"/>
        <w:rPr>
          <w:rFonts w:ascii="楷体" w:eastAsia="楷体" w:hAnsi="楷体"/>
          <w:szCs w:val="32"/>
        </w:rPr>
      </w:pPr>
      <w:r w:rsidRPr="00320D76">
        <w:rPr>
          <w:rFonts w:ascii="楷体" w:eastAsia="楷体" w:hAnsi="楷体" w:hint="eastAsia"/>
          <w:szCs w:val="32"/>
        </w:rPr>
        <w:t>（一）实施</w:t>
      </w:r>
      <w:proofErr w:type="gramStart"/>
      <w:r w:rsidRPr="00320D76">
        <w:rPr>
          <w:rFonts w:ascii="楷体" w:eastAsia="楷体" w:hAnsi="楷体" w:hint="eastAsia"/>
          <w:szCs w:val="32"/>
        </w:rPr>
        <w:t>思政铸魂行动</w:t>
      </w:r>
      <w:proofErr w:type="gramEnd"/>
      <w:r w:rsidRPr="00320D76">
        <w:rPr>
          <w:rFonts w:ascii="楷体" w:eastAsia="楷体" w:hAnsi="楷体" w:hint="eastAsia"/>
          <w:szCs w:val="32"/>
        </w:rPr>
        <w:t>计划，全面落实立德树人根本任务</w:t>
      </w:r>
    </w:p>
    <w:p w14:paraId="44624C5A" w14:textId="7B357675" w:rsidR="00E345D9" w:rsidRPr="00320D76" w:rsidRDefault="00097128" w:rsidP="00320D76">
      <w:pPr>
        <w:ind w:firstLine="609"/>
        <w:rPr>
          <w:rFonts w:ascii="仿宋" w:eastAsia="仿宋" w:hAnsi="仿宋"/>
          <w:szCs w:val="32"/>
        </w:rPr>
      </w:pPr>
      <w:r w:rsidRPr="00320D76">
        <w:rPr>
          <w:rFonts w:ascii="仿宋" w:eastAsia="仿宋" w:hAnsi="仿宋"/>
          <w:szCs w:val="32"/>
        </w:rPr>
        <w:t>加强思想政治理论课教学。</w:t>
      </w:r>
      <w:r w:rsidRPr="00320D76">
        <w:rPr>
          <w:rFonts w:ascii="仿宋" w:eastAsia="仿宋" w:hAnsi="仿宋" w:hint="eastAsia"/>
          <w:szCs w:val="32"/>
        </w:rPr>
        <w:t>坚持社会主义办学方向，大力推进党的十九大精神和习近平新时代中国特色社会主义思想进教材、进课堂、进头脑，</w:t>
      </w:r>
      <w:r w:rsidR="006D354B" w:rsidRPr="00320D76">
        <w:rPr>
          <w:rFonts w:ascii="仿宋" w:eastAsia="仿宋" w:hAnsi="仿宋" w:hint="eastAsia"/>
          <w:szCs w:val="32"/>
        </w:rPr>
        <w:t>不断</w:t>
      </w:r>
      <w:r w:rsidRPr="00320D76">
        <w:rPr>
          <w:rFonts w:ascii="仿宋" w:eastAsia="仿宋" w:hAnsi="仿宋" w:hint="eastAsia"/>
          <w:szCs w:val="32"/>
        </w:rPr>
        <w:t>增强学生“四个意识”“四个自信”。全面贯彻落实教育部《新时代高校思想政治理论课教学工作基本要求》</w:t>
      </w:r>
      <w:r w:rsidR="00973CC3" w:rsidRPr="00320D76">
        <w:rPr>
          <w:rFonts w:ascii="仿宋" w:eastAsia="仿宋" w:hAnsi="仿宋" w:hint="eastAsia"/>
          <w:szCs w:val="32"/>
        </w:rPr>
        <w:t>。</w:t>
      </w:r>
      <w:r w:rsidRPr="00320D76">
        <w:rPr>
          <w:rFonts w:ascii="仿宋" w:eastAsia="仿宋" w:hAnsi="仿宋" w:hint="eastAsia"/>
          <w:szCs w:val="32"/>
        </w:rPr>
        <w:t>加强思想政治理论课教学体系和</w:t>
      </w:r>
      <w:r w:rsidR="005D42EF" w:rsidRPr="00320D76">
        <w:rPr>
          <w:rFonts w:ascii="仿宋" w:eastAsia="仿宋" w:hAnsi="仿宋" w:hint="eastAsia"/>
          <w:szCs w:val="32"/>
        </w:rPr>
        <w:t>教学</w:t>
      </w:r>
      <w:r w:rsidRPr="00320D76">
        <w:rPr>
          <w:rFonts w:ascii="仿宋" w:eastAsia="仿宋" w:hAnsi="仿宋" w:hint="eastAsia"/>
          <w:szCs w:val="32"/>
        </w:rPr>
        <w:t>资源库建设，推进思想政治理论课教学方式方法改革，建成一批具有农林特色的思想政治理论课教学资源库，打造一批示范课堂</w:t>
      </w:r>
      <w:r w:rsidR="0038061F" w:rsidRPr="00320D76">
        <w:rPr>
          <w:rFonts w:ascii="仿宋" w:eastAsia="仿宋" w:hAnsi="仿宋" w:hint="eastAsia"/>
          <w:szCs w:val="32"/>
        </w:rPr>
        <w:t>，大幅度提升课堂教学亲和力和针对性，</w:t>
      </w:r>
      <w:r w:rsidR="0038061F" w:rsidRPr="00320D76">
        <w:rPr>
          <w:rFonts w:ascii="仿宋" w:eastAsia="仿宋" w:hAnsi="仿宋"/>
          <w:szCs w:val="32"/>
        </w:rPr>
        <w:t>引导大学生树立正确的世界观、人生观、价值观</w:t>
      </w:r>
      <w:r w:rsidRPr="00320D76">
        <w:rPr>
          <w:rFonts w:ascii="仿宋" w:eastAsia="仿宋" w:hAnsi="仿宋" w:hint="eastAsia"/>
          <w:szCs w:val="32"/>
        </w:rPr>
        <w:t>。</w:t>
      </w:r>
    </w:p>
    <w:p w14:paraId="0A17FC81" w14:textId="2505833C" w:rsidR="00E345D9" w:rsidRPr="00320D76" w:rsidRDefault="00097128" w:rsidP="00320D76">
      <w:pPr>
        <w:ind w:firstLine="609"/>
        <w:rPr>
          <w:rFonts w:ascii="仿宋" w:eastAsia="仿宋" w:hAnsi="仿宋"/>
          <w:szCs w:val="32"/>
        </w:rPr>
      </w:pPr>
      <w:r w:rsidRPr="00320D76">
        <w:rPr>
          <w:rFonts w:ascii="仿宋" w:eastAsia="仿宋" w:hAnsi="仿宋" w:hint="eastAsia"/>
          <w:szCs w:val="32"/>
        </w:rPr>
        <w:t>强化课程思政和</w:t>
      </w:r>
      <w:proofErr w:type="gramStart"/>
      <w:r w:rsidRPr="00320D76">
        <w:rPr>
          <w:rFonts w:ascii="仿宋" w:eastAsia="仿宋" w:hAnsi="仿宋" w:hint="eastAsia"/>
          <w:szCs w:val="32"/>
        </w:rPr>
        <w:t>专业思政</w:t>
      </w:r>
      <w:r w:rsidR="003859BB" w:rsidRPr="00320D76">
        <w:rPr>
          <w:rFonts w:ascii="仿宋" w:eastAsia="仿宋" w:hAnsi="仿宋" w:hint="eastAsia"/>
          <w:szCs w:val="32"/>
        </w:rPr>
        <w:t>教育</w:t>
      </w:r>
      <w:proofErr w:type="gramEnd"/>
      <w:r w:rsidRPr="00320D76">
        <w:rPr>
          <w:rFonts w:ascii="仿宋" w:eastAsia="仿宋" w:hAnsi="仿宋" w:hint="eastAsia"/>
          <w:szCs w:val="32"/>
        </w:rPr>
        <w:t>。深入发掘各类课程的思想政治教育资源，全面开展</w:t>
      </w:r>
      <w:proofErr w:type="gramStart"/>
      <w:r w:rsidRPr="00320D76">
        <w:rPr>
          <w:rFonts w:ascii="仿宋" w:eastAsia="仿宋" w:hAnsi="仿宋" w:hint="eastAsia"/>
          <w:szCs w:val="32"/>
        </w:rPr>
        <w:t>课程思政与专业思政</w:t>
      </w:r>
      <w:r w:rsidR="004600F4" w:rsidRPr="00320D76">
        <w:rPr>
          <w:rFonts w:ascii="仿宋" w:eastAsia="仿宋" w:hAnsi="仿宋" w:hint="eastAsia"/>
          <w:szCs w:val="32"/>
        </w:rPr>
        <w:t>教育</w:t>
      </w:r>
      <w:proofErr w:type="gramEnd"/>
      <w:r w:rsidRPr="00320D76">
        <w:rPr>
          <w:rFonts w:ascii="仿宋" w:eastAsia="仿宋" w:hAnsi="仿宋" w:hint="eastAsia"/>
          <w:szCs w:val="32"/>
        </w:rPr>
        <w:t>，把培育和</w:t>
      </w:r>
      <w:proofErr w:type="gramStart"/>
      <w:r w:rsidRPr="00320D76">
        <w:rPr>
          <w:rFonts w:ascii="仿宋" w:eastAsia="仿宋" w:hAnsi="仿宋" w:hint="eastAsia"/>
          <w:szCs w:val="32"/>
        </w:rPr>
        <w:t>践行</w:t>
      </w:r>
      <w:proofErr w:type="gramEnd"/>
      <w:r w:rsidRPr="00320D76">
        <w:rPr>
          <w:rFonts w:ascii="仿宋" w:eastAsia="仿宋" w:hAnsi="仿宋" w:hint="eastAsia"/>
          <w:szCs w:val="32"/>
        </w:rPr>
        <w:t>社会主义核心价值观融入教书育人全过程，将立德树人落实在课堂教学主渠道。各专业建设</w:t>
      </w:r>
      <w:r w:rsidRPr="00320D76">
        <w:rPr>
          <w:rFonts w:ascii="仿宋" w:eastAsia="仿宋" w:hAnsi="仿宋"/>
          <w:szCs w:val="32"/>
        </w:rPr>
        <w:t>推出</w:t>
      </w:r>
      <w:r w:rsidR="007C1D85" w:rsidRPr="00320D76">
        <w:rPr>
          <w:rFonts w:ascii="仿宋" w:eastAsia="仿宋" w:hAnsi="仿宋"/>
          <w:szCs w:val="32"/>
        </w:rPr>
        <w:t>一批</w:t>
      </w:r>
      <w:r w:rsidRPr="00320D76">
        <w:rPr>
          <w:rFonts w:ascii="仿宋" w:eastAsia="仿宋" w:hAnsi="仿宋"/>
          <w:szCs w:val="32"/>
        </w:rPr>
        <w:t>育人效果显著的精品课程和专业</w:t>
      </w:r>
      <w:proofErr w:type="gramStart"/>
      <w:r w:rsidRPr="00320D76">
        <w:rPr>
          <w:rFonts w:ascii="仿宋" w:eastAsia="仿宋" w:hAnsi="仿宋"/>
          <w:szCs w:val="32"/>
        </w:rPr>
        <w:t>思政教学</w:t>
      </w:r>
      <w:proofErr w:type="gramEnd"/>
      <w:r w:rsidRPr="00320D76">
        <w:rPr>
          <w:rFonts w:ascii="仿宋" w:eastAsia="仿宋" w:hAnsi="仿宋"/>
          <w:szCs w:val="32"/>
        </w:rPr>
        <w:t>案例，建设</w:t>
      </w:r>
      <w:r w:rsidRPr="00320D76">
        <w:rPr>
          <w:rFonts w:ascii="仿宋" w:eastAsia="仿宋" w:hAnsi="仿宋" w:hint="eastAsia"/>
          <w:szCs w:val="32"/>
        </w:rPr>
        <w:t>一批</w:t>
      </w:r>
      <w:proofErr w:type="gramStart"/>
      <w:r w:rsidRPr="00320D76">
        <w:rPr>
          <w:rFonts w:ascii="仿宋" w:eastAsia="仿宋" w:hAnsi="仿宋"/>
          <w:szCs w:val="32"/>
        </w:rPr>
        <w:t>课程思</w:t>
      </w:r>
      <w:r w:rsidRPr="00320D76">
        <w:rPr>
          <w:rFonts w:ascii="仿宋" w:eastAsia="仿宋" w:hAnsi="仿宋" w:hint="eastAsia"/>
          <w:szCs w:val="32"/>
        </w:rPr>
        <w:t>政示范</w:t>
      </w:r>
      <w:proofErr w:type="gramEnd"/>
      <w:r w:rsidRPr="00320D76">
        <w:rPr>
          <w:rFonts w:ascii="仿宋" w:eastAsia="仿宋" w:hAnsi="仿宋" w:hint="eastAsia"/>
          <w:szCs w:val="32"/>
        </w:rPr>
        <w:t>课堂，</w:t>
      </w:r>
      <w:r w:rsidRPr="00320D76">
        <w:rPr>
          <w:rFonts w:ascii="仿宋" w:eastAsia="仿宋" w:hAnsi="仿宋"/>
          <w:szCs w:val="32"/>
        </w:rPr>
        <w:t>选树</w:t>
      </w:r>
      <w:r w:rsidRPr="00320D76">
        <w:rPr>
          <w:rFonts w:ascii="仿宋" w:eastAsia="仿宋" w:hAnsi="仿宋" w:hint="eastAsia"/>
          <w:szCs w:val="32"/>
        </w:rPr>
        <w:t>一批</w:t>
      </w:r>
      <w:r w:rsidRPr="00320D76">
        <w:rPr>
          <w:rFonts w:ascii="仿宋" w:eastAsia="仿宋" w:hAnsi="仿宋"/>
          <w:szCs w:val="32"/>
        </w:rPr>
        <w:t>课程</w:t>
      </w:r>
      <w:proofErr w:type="gramStart"/>
      <w:r w:rsidRPr="00320D76">
        <w:rPr>
          <w:rFonts w:ascii="仿宋" w:eastAsia="仿宋" w:hAnsi="仿宋"/>
          <w:szCs w:val="32"/>
        </w:rPr>
        <w:t>思政优秀</w:t>
      </w:r>
      <w:proofErr w:type="gramEnd"/>
      <w:r w:rsidRPr="00320D76">
        <w:rPr>
          <w:rFonts w:ascii="仿宋" w:eastAsia="仿宋" w:hAnsi="仿宋"/>
          <w:szCs w:val="32"/>
        </w:rPr>
        <w:t>教师，形成专业课教学与</w:t>
      </w:r>
      <w:r w:rsidRPr="00320D76">
        <w:rPr>
          <w:rFonts w:ascii="仿宋" w:eastAsia="仿宋" w:hAnsi="仿宋" w:hint="eastAsia"/>
          <w:szCs w:val="32"/>
        </w:rPr>
        <w:t>思想政治理论课教学紧密结合、同向同行的育人格局。</w:t>
      </w:r>
    </w:p>
    <w:p w14:paraId="553E923D" w14:textId="2CCBCC43" w:rsidR="00E345D9" w:rsidRPr="00320D76" w:rsidRDefault="00097128" w:rsidP="00320D76">
      <w:pPr>
        <w:ind w:firstLine="609"/>
        <w:rPr>
          <w:rFonts w:ascii="仿宋" w:eastAsia="仿宋" w:hAnsi="仿宋"/>
          <w:szCs w:val="32"/>
        </w:rPr>
      </w:pPr>
      <w:r w:rsidRPr="00320D76">
        <w:rPr>
          <w:rFonts w:ascii="仿宋" w:eastAsia="仿宋" w:hAnsi="仿宋" w:hint="eastAsia"/>
          <w:szCs w:val="32"/>
        </w:rPr>
        <w:lastRenderedPageBreak/>
        <w:t>提升思政工作质量。</w:t>
      </w:r>
      <w:r w:rsidRPr="00320D76">
        <w:rPr>
          <w:rFonts w:ascii="仿宋" w:eastAsia="仿宋" w:hAnsi="仿宋"/>
          <w:szCs w:val="32"/>
        </w:rPr>
        <w:t>进一步贯彻落实全国高校思想政治工作会议</w:t>
      </w:r>
      <w:r w:rsidRPr="00320D76">
        <w:rPr>
          <w:rFonts w:ascii="仿宋" w:eastAsia="仿宋" w:hAnsi="仿宋" w:hint="eastAsia"/>
          <w:szCs w:val="32"/>
        </w:rPr>
        <w:t>精神，</w:t>
      </w:r>
      <w:r w:rsidRPr="00320D76">
        <w:rPr>
          <w:rFonts w:ascii="仿宋" w:eastAsia="仿宋" w:hAnsi="仿宋"/>
          <w:szCs w:val="32"/>
        </w:rPr>
        <w:t>深入实施高校思想政治工作质量提升工程，</w:t>
      </w:r>
      <w:r w:rsidRPr="00320D76">
        <w:rPr>
          <w:rFonts w:ascii="仿宋" w:eastAsia="仿宋" w:hAnsi="仿宋" w:hint="eastAsia"/>
          <w:szCs w:val="32"/>
        </w:rPr>
        <w:t>充分发挥课程、科研、实践、文化等方面的育人功能，挖掘育人要素，完善育人机制，优化评价激励，强化实施保障，切实构建“十大”育人体系。改进思想政治工作方法，创新工作载体，激活思想政治工作内生动力，深入推进全员育人、全</w:t>
      </w:r>
      <w:r w:rsidR="00F371AF" w:rsidRPr="00320D76">
        <w:rPr>
          <w:rFonts w:ascii="仿宋" w:eastAsia="仿宋" w:hAnsi="仿宋" w:hint="eastAsia"/>
          <w:szCs w:val="32"/>
        </w:rPr>
        <w:t>过</w:t>
      </w:r>
      <w:r w:rsidRPr="00320D76">
        <w:rPr>
          <w:rFonts w:ascii="仿宋" w:eastAsia="仿宋" w:hAnsi="仿宋" w:hint="eastAsia"/>
          <w:szCs w:val="32"/>
        </w:rPr>
        <w:t>程育人、全方位育人。</w:t>
      </w:r>
    </w:p>
    <w:p w14:paraId="5C7D22E6" w14:textId="13C85BF3" w:rsidR="00E345D9" w:rsidRPr="00320D76" w:rsidRDefault="00097128" w:rsidP="00320D76">
      <w:pPr>
        <w:ind w:firstLine="609"/>
        <w:rPr>
          <w:rFonts w:ascii="仿宋" w:eastAsia="仿宋" w:hAnsi="仿宋"/>
          <w:szCs w:val="32"/>
        </w:rPr>
      </w:pPr>
      <w:r w:rsidRPr="00320D76">
        <w:rPr>
          <w:rFonts w:ascii="仿宋" w:eastAsia="仿宋" w:hAnsi="仿宋" w:hint="eastAsia"/>
          <w:szCs w:val="32"/>
        </w:rPr>
        <w:t>扎实培育和弘扬“西农精神”。加强校史校情教育，推进校史文化和校史课程开发，讲好西农故事</w:t>
      </w:r>
      <w:r w:rsidR="00BD66F9" w:rsidRPr="00320D76">
        <w:rPr>
          <w:rFonts w:ascii="仿宋" w:eastAsia="仿宋" w:hAnsi="仿宋" w:hint="eastAsia"/>
          <w:szCs w:val="32"/>
        </w:rPr>
        <w:t>。</w:t>
      </w:r>
      <w:r w:rsidRPr="00320D76">
        <w:rPr>
          <w:rFonts w:ascii="仿宋" w:eastAsia="仿宋" w:hAnsi="仿宋" w:hint="eastAsia"/>
          <w:szCs w:val="32"/>
        </w:rPr>
        <w:t>全面推进生态文明教育，</w:t>
      </w:r>
      <w:r w:rsidR="00B254CC" w:rsidRPr="00320D76">
        <w:rPr>
          <w:rFonts w:ascii="仿宋" w:eastAsia="仿宋" w:hAnsi="仿宋" w:hint="eastAsia"/>
          <w:szCs w:val="32"/>
        </w:rPr>
        <w:t>开展</w:t>
      </w:r>
      <w:r w:rsidRPr="00320D76">
        <w:rPr>
          <w:rFonts w:ascii="仿宋" w:eastAsia="仿宋" w:hAnsi="仿宋" w:hint="eastAsia"/>
          <w:szCs w:val="32"/>
        </w:rPr>
        <w:t>大学生乡村</w:t>
      </w:r>
      <w:r w:rsidR="009C20BF" w:rsidRPr="00320D76">
        <w:rPr>
          <w:rFonts w:ascii="仿宋" w:eastAsia="仿宋" w:hAnsi="仿宋" w:hint="eastAsia"/>
          <w:szCs w:val="32"/>
        </w:rPr>
        <w:t>调查和</w:t>
      </w:r>
      <w:r w:rsidRPr="00320D76">
        <w:rPr>
          <w:rFonts w:ascii="仿宋" w:eastAsia="仿宋" w:hAnsi="仿宋" w:hint="eastAsia"/>
          <w:szCs w:val="32"/>
        </w:rPr>
        <w:t>社会</w:t>
      </w:r>
      <w:r w:rsidR="009C20BF" w:rsidRPr="00320D76">
        <w:rPr>
          <w:rFonts w:ascii="仿宋" w:eastAsia="仿宋" w:hAnsi="仿宋" w:hint="eastAsia"/>
          <w:szCs w:val="32"/>
        </w:rPr>
        <w:t>实践</w:t>
      </w:r>
      <w:r w:rsidRPr="00320D76">
        <w:rPr>
          <w:rFonts w:ascii="仿宋" w:eastAsia="仿宋" w:hAnsi="仿宋" w:hint="eastAsia"/>
          <w:szCs w:val="32"/>
        </w:rPr>
        <w:t>活动，培养学生“一懂两爱”的三农情怀和助力乡村振兴的实践能力，不断提升学生综合素质，养成学生自觉服务“三农”、服务国家农业现代化建设的精神品格。</w:t>
      </w:r>
    </w:p>
    <w:p w14:paraId="47B0AB3E" w14:textId="77777777" w:rsidR="00E345D9" w:rsidRPr="00320D76" w:rsidRDefault="00097128" w:rsidP="00320D76">
      <w:pPr>
        <w:ind w:firstLine="609"/>
        <w:rPr>
          <w:rFonts w:ascii="楷体" w:eastAsia="楷体" w:hAnsi="楷体"/>
          <w:szCs w:val="32"/>
        </w:rPr>
      </w:pPr>
      <w:r w:rsidRPr="00320D76">
        <w:rPr>
          <w:rFonts w:ascii="楷体" w:eastAsia="楷体" w:hAnsi="楷体" w:hint="eastAsia"/>
          <w:szCs w:val="32"/>
        </w:rPr>
        <w:t>（二）实施一流师资队伍建设行动计划，建设一支高素质教师队伍</w:t>
      </w:r>
    </w:p>
    <w:p w14:paraId="5FA6539F" w14:textId="5F886019" w:rsidR="00E345D9" w:rsidRPr="00320D76" w:rsidRDefault="00097128" w:rsidP="00320D76">
      <w:pPr>
        <w:ind w:firstLine="609"/>
        <w:rPr>
          <w:rFonts w:ascii="仿宋" w:eastAsia="仿宋" w:hAnsi="仿宋"/>
          <w:szCs w:val="32"/>
        </w:rPr>
      </w:pPr>
      <w:r w:rsidRPr="00320D76">
        <w:rPr>
          <w:rFonts w:ascii="仿宋" w:eastAsia="仿宋" w:hAnsi="仿宋"/>
          <w:szCs w:val="32"/>
        </w:rPr>
        <w:t>加强师德师风建设。坚持把师德师风作为教师素质评价的第一标准，</w:t>
      </w:r>
      <w:r w:rsidRPr="00320D76">
        <w:rPr>
          <w:rFonts w:ascii="仿宋" w:eastAsia="仿宋" w:hAnsi="仿宋" w:hint="eastAsia"/>
          <w:szCs w:val="32"/>
        </w:rPr>
        <w:t>健全师德考核制度，严格课堂教学规范，</w:t>
      </w:r>
      <w:r w:rsidRPr="00320D76">
        <w:rPr>
          <w:rFonts w:ascii="仿宋" w:eastAsia="仿宋" w:hAnsi="仿宋"/>
          <w:szCs w:val="32"/>
        </w:rPr>
        <w:t>严肃课堂教学纪律</w:t>
      </w:r>
      <w:r w:rsidRPr="00320D76">
        <w:rPr>
          <w:rFonts w:ascii="仿宋" w:eastAsia="仿宋" w:hAnsi="仿宋" w:hint="eastAsia"/>
          <w:szCs w:val="32"/>
        </w:rPr>
        <w:t>，坚守课堂教学意识形态阵地，建立教师教学信用记录</w:t>
      </w:r>
      <w:r w:rsidR="00BE39B4" w:rsidRPr="00320D76">
        <w:rPr>
          <w:rFonts w:ascii="仿宋" w:eastAsia="仿宋" w:hAnsi="仿宋" w:hint="eastAsia"/>
          <w:szCs w:val="32"/>
        </w:rPr>
        <w:t>制度</w:t>
      </w:r>
      <w:r w:rsidRPr="00320D76">
        <w:rPr>
          <w:rFonts w:ascii="仿宋" w:eastAsia="仿宋" w:hAnsi="仿宋" w:hint="eastAsia"/>
          <w:szCs w:val="32"/>
        </w:rPr>
        <w:t>，</w:t>
      </w:r>
      <w:r w:rsidRPr="00320D76">
        <w:rPr>
          <w:rFonts w:ascii="仿宋" w:eastAsia="仿宋" w:hAnsi="仿宋"/>
          <w:szCs w:val="32"/>
        </w:rPr>
        <w:t>完善诚信承诺和失信惩戒机制</w:t>
      </w:r>
      <w:r w:rsidR="008231A6" w:rsidRPr="00320D76">
        <w:rPr>
          <w:rFonts w:ascii="仿宋" w:eastAsia="仿宋" w:hAnsi="仿宋" w:hint="eastAsia"/>
          <w:szCs w:val="32"/>
        </w:rPr>
        <w:t>，</w:t>
      </w:r>
      <w:r w:rsidRPr="00320D76">
        <w:rPr>
          <w:rFonts w:ascii="仿宋" w:eastAsia="仿宋" w:hAnsi="仿宋"/>
          <w:szCs w:val="32"/>
        </w:rPr>
        <w:t>推动师德建设常态化长效化</w:t>
      </w:r>
      <w:r w:rsidRPr="00320D76">
        <w:rPr>
          <w:rFonts w:ascii="仿宋" w:eastAsia="仿宋" w:hAnsi="仿宋" w:hint="eastAsia"/>
          <w:szCs w:val="32"/>
        </w:rPr>
        <w:t>，引导教师</w:t>
      </w:r>
      <w:r w:rsidR="00A80C80" w:rsidRPr="00320D76">
        <w:rPr>
          <w:rFonts w:ascii="仿宋" w:eastAsia="仿宋" w:hAnsi="仿宋" w:hint="eastAsia"/>
          <w:szCs w:val="32"/>
        </w:rPr>
        <w:t>将</w:t>
      </w:r>
      <w:r w:rsidRPr="00320D76">
        <w:rPr>
          <w:rFonts w:ascii="仿宋" w:eastAsia="仿宋" w:hAnsi="仿宋" w:hint="eastAsia"/>
          <w:szCs w:val="32"/>
        </w:rPr>
        <w:t>教书育人和自我修养相结合，做到以德立身、以德立学、以德施教，更好担当起学生健康成长指导者和引路人的责任。</w:t>
      </w:r>
    </w:p>
    <w:p w14:paraId="0AE2DC66" w14:textId="087C2E8E" w:rsidR="00E345D9" w:rsidRPr="00320D76" w:rsidRDefault="00097128" w:rsidP="00320D76">
      <w:pPr>
        <w:ind w:firstLine="609"/>
        <w:rPr>
          <w:rFonts w:ascii="仿宋" w:eastAsia="仿宋" w:hAnsi="仿宋"/>
          <w:szCs w:val="32"/>
        </w:rPr>
      </w:pPr>
      <w:r w:rsidRPr="00320D76">
        <w:rPr>
          <w:rFonts w:ascii="仿宋" w:eastAsia="仿宋" w:hAnsi="仿宋" w:hint="eastAsia"/>
          <w:szCs w:val="32"/>
        </w:rPr>
        <w:t>加快教师队伍建设。教师队伍建设优先考虑本科教学需要，把承担本科教学任务作为准入基本条件。依据本科专业类教学质量国家标准，调整优化师资队伍结构，大力改善部分专业师资力量薄弱</w:t>
      </w:r>
      <w:r w:rsidRPr="00320D76">
        <w:rPr>
          <w:rFonts w:ascii="仿宋" w:eastAsia="仿宋" w:hAnsi="仿宋" w:hint="eastAsia"/>
          <w:szCs w:val="32"/>
        </w:rPr>
        <w:lastRenderedPageBreak/>
        <w:t>的现状。创新机制，加大海外高水平专兼职教师引进力度，努力提高师资队伍国际化水平。聘请科研院所、企业一线专家来校任教，承担相应教学任务。经过5年努力，专任教师达到2500人以上，具有博士学位的比例达到</w:t>
      </w:r>
      <w:r w:rsidRPr="00320D76">
        <w:rPr>
          <w:rFonts w:ascii="仿宋" w:eastAsia="仿宋" w:hAnsi="仿宋"/>
          <w:szCs w:val="32"/>
        </w:rPr>
        <w:t>80%以上，具有海外学习经历的比例达到80%</w:t>
      </w:r>
      <w:r w:rsidRPr="00320D76">
        <w:rPr>
          <w:rFonts w:ascii="仿宋" w:eastAsia="仿宋" w:hAnsi="仿宋" w:hint="eastAsia"/>
          <w:szCs w:val="32"/>
        </w:rPr>
        <w:t>以上。</w:t>
      </w:r>
    </w:p>
    <w:p w14:paraId="3C2DDC2B" w14:textId="3AE28311" w:rsidR="00E345D9" w:rsidRPr="00320D76" w:rsidRDefault="00097128" w:rsidP="00320D76">
      <w:pPr>
        <w:ind w:firstLine="609"/>
        <w:rPr>
          <w:rFonts w:ascii="仿宋" w:eastAsia="仿宋" w:hAnsi="仿宋"/>
          <w:szCs w:val="32"/>
        </w:rPr>
      </w:pPr>
      <w:r w:rsidRPr="00320D76">
        <w:rPr>
          <w:rFonts w:ascii="仿宋" w:eastAsia="仿宋" w:hAnsi="仿宋" w:hint="eastAsia"/>
          <w:szCs w:val="32"/>
        </w:rPr>
        <w:t>大力提升教师</w:t>
      </w:r>
      <w:r w:rsidRPr="00320D76">
        <w:rPr>
          <w:rFonts w:ascii="仿宋" w:eastAsia="仿宋" w:hAnsi="仿宋"/>
          <w:szCs w:val="32"/>
        </w:rPr>
        <w:t>教学能力</w:t>
      </w:r>
      <w:r w:rsidRPr="00320D76">
        <w:rPr>
          <w:rFonts w:ascii="仿宋" w:eastAsia="仿宋" w:hAnsi="仿宋" w:hint="eastAsia"/>
          <w:szCs w:val="32"/>
        </w:rPr>
        <w:t>。健全教师教学</w:t>
      </w:r>
      <w:r w:rsidR="00706B76" w:rsidRPr="00320D76">
        <w:rPr>
          <w:rFonts w:ascii="仿宋" w:eastAsia="仿宋" w:hAnsi="仿宋" w:hint="eastAsia"/>
          <w:szCs w:val="32"/>
        </w:rPr>
        <w:t>能力</w:t>
      </w:r>
      <w:r w:rsidRPr="00320D76">
        <w:rPr>
          <w:rFonts w:ascii="仿宋" w:eastAsia="仿宋" w:hAnsi="仿宋" w:hint="eastAsia"/>
          <w:szCs w:val="32"/>
        </w:rPr>
        <w:t>培训制度，持续开展教师教学能力培训和青年教师海外</w:t>
      </w:r>
      <w:r w:rsidR="007774C3" w:rsidRPr="00320D76">
        <w:rPr>
          <w:rFonts w:ascii="仿宋" w:eastAsia="仿宋" w:hAnsi="仿宋" w:hint="eastAsia"/>
          <w:szCs w:val="32"/>
        </w:rPr>
        <w:t>教学能力</w:t>
      </w:r>
      <w:r w:rsidRPr="00320D76">
        <w:rPr>
          <w:rFonts w:ascii="仿宋" w:eastAsia="仿宋" w:hAnsi="仿宋" w:hint="eastAsia"/>
          <w:szCs w:val="32"/>
        </w:rPr>
        <w:t>提升计划，</w:t>
      </w:r>
      <w:r w:rsidR="001B0A27" w:rsidRPr="00320D76">
        <w:rPr>
          <w:rFonts w:ascii="仿宋" w:eastAsia="仿宋" w:hAnsi="仿宋" w:hint="eastAsia"/>
          <w:szCs w:val="32"/>
        </w:rPr>
        <w:t>提升教师信息化素养，</w:t>
      </w:r>
      <w:r w:rsidRPr="00320D76">
        <w:rPr>
          <w:rFonts w:ascii="仿宋" w:eastAsia="仿宋" w:hAnsi="仿宋" w:hint="eastAsia"/>
          <w:szCs w:val="32"/>
        </w:rPr>
        <w:t>实行教师持“教师资格证”“培训合格证”双证上岗制度。强化基层教学组织功能，创新教学团队建设，发挥“名师工作室”示范带动作用，广泛开展教育教学研究活动。启动教师实践能力提升计划，教师进校后晋升</w:t>
      </w:r>
      <w:r w:rsidR="00361978" w:rsidRPr="00320D76">
        <w:rPr>
          <w:rFonts w:ascii="仿宋" w:eastAsia="仿宋" w:hAnsi="仿宋" w:hint="eastAsia"/>
          <w:szCs w:val="32"/>
        </w:rPr>
        <w:t>专业技术职务</w:t>
      </w:r>
      <w:r w:rsidRPr="00320D76">
        <w:rPr>
          <w:rFonts w:ascii="仿宋" w:eastAsia="仿宋" w:hAnsi="仿宋" w:hint="eastAsia"/>
          <w:szCs w:val="32"/>
        </w:rPr>
        <w:t>或</w:t>
      </w:r>
      <w:r w:rsidR="000E544A" w:rsidRPr="00320D76">
        <w:rPr>
          <w:rFonts w:ascii="仿宋" w:eastAsia="仿宋" w:hAnsi="仿宋" w:hint="eastAsia"/>
          <w:szCs w:val="32"/>
        </w:rPr>
        <w:t>职</w:t>
      </w:r>
      <w:r w:rsidRPr="00320D76">
        <w:rPr>
          <w:rFonts w:ascii="仿宋" w:eastAsia="仿宋" w:hAnsi="仿宋" w:hint="eastAsia"/>
          <w:szCs w:val="32"/>
        </w:rPr>
        <w:t>级，须有到场站（基地）或行业单位6个月以上实践锻炼经历。</w:t>
      </w:r>
    </w:p>
    <w:p w14:paraId="4664306B" w14:textId="2CB9F06E" w:rsidR="00E345D9" w:rsidRPr="00320D76" w:rsidRDefault="00097128" w:rsidP="00320D76">
      <w:pPr>
        <w:ind w:firstLine="609"/>
        <w:rPr>
          <w:rFonts w:ascii="仿宋" w:eastAsia="仿宋" w:hAnsi="仿宋"/>
          <w:szCs w:val="32"/>
        </w:rPr>
      </w:pPr>
      <w:r w:rsidRPr="00320D76">
        <w:rPr>
          <w:rFonts w:ascii="仿宋" w:eastAsia="仿宋" w:hAnsi="仿宋" w:hint="eastAsia"/>
          <w:szCs w:val="32"/>
        </w:rPr>
        <w:t>完善教师评价与分配制度。完善教师分类管理和评价制度，改革教学津贴分配办法，引导教师潜心教学。严格执行教授、副教授全员为本科生上课制度。将课程教学质量与教学建设成效纳入教师聘期考核，加大对教学业绩突出教师的奖励力度，在职称评定、绩效考核和津贴分配中实行教研项目与科研项目、教学成果与科研成果同质等效。在教师专业技术职务晋升中施行本科教学工作考评一票否决制，在同等条件下教学优秀者优先</w:t>
      </w:r>
      <w:r w:rsidR="00262D1C" w:rsidRPr="00320D76">
        <w:rPr>
          <w:rFonts w:ascii="仿宋" w:eastAsia="仿宋" w:hAnsi="仿宋" w:hint="eastAsia"/>
          <w:szCs w:val="32"/>
        </w:rPr>
        <w:t>晋升</w:t>
      </w:r>
      <w:r w:rsidRPr="00320D76">
        <w:rPr>
          <w:rFonts w:ascii="仿宋" w:eastAsia="仿宋" w:hAnsi="仿宋" w:hint="eastAsia"/>
          <w:szCs w:val="32"/>
        </w:rPr>
        <w:t>。</w:t>
      </w:r>
    </w:p>
    <w:p w14:paraId="0CA247B3" w14:textId="77777777" w:rsidR="00E345D9" w:rsidRPr="00320D76" w:rsidRDefault="00097128" w:rsidP="00320D76">
      <w:pPr>
        <w:ind w:firstLine="609"/>
        <w:rPr>
          <w:rFonts w:ascii="楷体" w:eastAsia="楷体" w:hAnsi="楷体"/>
          <w:szCs w:val="32"/>
        </w:rPr>
      </w:pPr>
      <w:r w:rsidRPr="00320D76">
        <w:rPr>
          <w:rFonts w:ascii="楷体" w:eastAsia="楷体" w:hAnsi="楷体" w:hint="eastAsia"/>
          <w:szCs w:val="32"/>
        </w:rPr>
        <w:t>（三）实施培养体系创新行动计划，构建创新人才培养新机制</w:t>
      </w:r>
    </w:p>
    <w:p w14:paraId="48A554CD" w14:textId="41CB683C" w:rsidR="00E345D9" w:rsidRPr="00320D76" w:rsidRDefault="00097128" w:rsidP="00320D76">
      <w:pPr>
        <w:ind w:firstLine="609"/>
        <w:rPr>
          <w:rFonts w:ascii="仿宋" w:eastAsia="仿宋" w:hAnsi="仿宋"/>
          <w:szCs w:val="32"/>
        </w:rPr>
      </w:pPr>
      <w:r w:rsidRPr="00320D76">
        <w:rPr>
          <w:rFonts w:ascii="仿宋" w:eastAsia="仿宋" w:hAnsi="仿宋" w:hint="eastAsia"/>
          <w:szCs w:val="32"/>
        </w:rPr>
        <w:t>创新本</w:t>
      </w:r>
      <w:proofErr w:type="gramStart"/>
      <w:r w:rsidRPr="00320D76">
        <w:rPr>
          <w:rFonts w:ascii="仿宋" w:eastAsia="仿宋" w:hAnsi="仿宋" w:hint="eastAsia"/>
          <w:szCs w:val="32"/>
        </w:rPr>
        <w:t>研</w:t>
      </w:r>
      <w:proofErr w:type="gramEnd"/>
      <w:r w:rsidRPr="00320D76">
        <w:rPr>
          <w:rFonts w:ascii="仿宋" w:eastAsia="仿宋" w:hAnsi="仿宋" w:hint="eastAsia"/>
          <w:szCs w:val="32"/>
        </w:rPr>
        <w:t>贯通人才培养体系。统筹全校资源，配套建设本</w:t>
      </w:r>
      <w:proofErr w:type="gramStart"/>
      <w:r w:rsidRPr="00320D76">
        <w:rPr>
          <w:rFonts w:ascii="仿宋" w:eastAsia="仿宋" w:hAnsi="仿宋" w:hint="eastAsia"/>
          <w:szCs w:val="32"/>
        </w:rPr>
        <w:t>研</w:t>
      </w:r>
      <w:proofErr w:type="gramEnd"/>
      <w:r w:rsidRPr="00320D76">
        <w:rPr>
          <w:rFonts w:ascii="仿宋" w:eastAsia="仿宋" w:hAnsi="仿宋" w:hint="eastAsia"/>
          <w:szCs w:val="32"/>
        </w:rPr>
        <w:t>贯通</w:t>
      </w:r>
      <w:r w:rsidR="00842C4C" w:rsidRPr="00320D76">
        <w:rPr>
          <w:rFonts w:ascii="仿宋" w:eastAsia="仿宋" w:hAnsi="仿宋" w:hint="eastAsia"/>
          <w:szCs w:val="32"/>
        </w:rPr>
        <w:t>培养</w:t>
      </w:r>
      <w:r w:rsidRPr="00320D76">
        <w:rPr>
          <w:rFonts w:ascii="仿宋" w:eastAsia="仿宋" w:hAnsi="仿宋" w:hint="eastAsia"/>
          <w:szCs w:val="32"/>
        </w:rPr>
        <w:t>信息化管理系统，实现学科专业、培养方案、课程体系、师</w:t>
      </w:r>
      <w:r w:rsidRPr="00320D76">
        <w:rPr>
          <w:rFonts w:ascii="仿宋" w:eastAsia="仿宋" w:hAnsi="仿宋" w:hint="eastAsia"/>
          <w:szCs w:val="32"/>
        </w:rPr>
        <w:lastRenderedPageBreak/>
        <w:t>资队伍、教学运行、学生管理</w:t>
      </w:r>
      <w:r w:rsidR="00F63DEC" w:rsidRPr="00320D76">
        <w:rPr>
          <w:rFonts w:ascii="仿宋" w:eastAsia="仿宋" w:hAnsi="仿宋" w:hint="eastAsia"/>
          <w:szCs w:val="32"/>
        </w:rPr>
        <w:t>六贯通。</w:t>
      </w:r>
      <w:r w:rsidRPr="00320D76">
        <w:rPr>
          <w:rFonts w:ascii="仿宋" w:eastAsia="仿宋" w:hAnsi="仿宋" w:hint="eastAsia"/>
          <w:szCs w:val="32"/>
        </w:rPr>
        <w:t>推动本</w:t>
      </w:r>
      <w:proofErr w:type="gramStart"/>
      <w:r w:rsidRPr="00320D76">
        <w:rPr>
          <w:rFonts w:ascii="仿宋" w:eastAsia="仿宋" w:hAnsi="仿宋" w:hint="eastAsia"/>
          <w:szCs w:val="32"/>
        </w:rPr>
        <w:t>研</w:t>
      </w:r>
      <w:proofErr w:type="gramEnd"/>
      <w:r w:rsidRPr="00320D76">
        <w:rPr>
          <w:rFonts w:ascii="仿宋" w:eastAsia="仿宋" w:hAnsi="仿宋" w:hint="eastAsia"/>
          <w:szCs w:val="32"/>
        </w:rPr>
        <w:t>纵向跨层次选课、横向跨学科选课，推进本</w:t>
      </w:r>
      <w:proofErr w:type="gramStart"/>
      <w:r w:rsidRPr="00320D76">
        <w:rPr>
          <w:rFonts w:ascii="仿宋" w:eastAsia="仿宋" w:hAnsi="仿宋" w:hint="eastAsia"/>
          <w:szCs w:val="32"/>
        </w:rPr>
        <w:t>研</w:t>
      </w:r>
      <w:proofErr w:type="gramEnd"/>
      <w:r w:rsidRPr="00320D76">
        <w:rPr>
          <w:rFonts w:ascii="仿宋" w:eastAsia="仿宋" w:hAnsi="仿宋" w:hint="eastAsia"/>
          <w:szCs w:val="32"/>
        </w:rPr>
        <w:t>贯通</w:t>
      </w:r>
      <w:r w:rsidR="00E13914" w:rsidRPr="00320D76">
        <w:rPr>
          <w:rFonts w:ascii="仿宋" w:eastAsia="仿宋" w:hAnsi="仿宋" w:hint="eastAsia"/>
          <w:szCs w:val="32"/>
        </w:rPr>
        <w:t>拔尖创新</w:t>
      </w:r>
      <w:r w:rsidR="00842C4C" w:rsidRPr="00320D76">
        <w:rPr>
          <w:rFonts w:ascii="仿宋" w:eastAsia="仿宋" w:hAnsi="仿宋" w:hint="eastAsia"/>
          <w:szCs w:val="32"/>
        </w:rPr>
        <w:t>人才</w:t>
      </w:r>
      <w:r w:rsidRPr="00320D76">
        <w:rPr>
          <w:rFonts w:ascii="仿宋" w:eastAsia="仿宋" w:hAnsi="仿宋" w:hint="eastAsia"/>
          <w:szCs w:val="32"/>
        </w:rPr>
        <w:t>培养。</w:t>
      </w:r>
    </w:p>
    <w:p w14:paraId="09B30DD9" w14:textId="77777777" w:rsidR="00E345D9" w:rsidRPr="00320D76" w:rsidRDefault="00097128" w:rsidP="00320D76">
      <w:pPr>
        <w:ind w:firstLine="609"/>
        <w:rPr>
          <w:rFonts w:ascii="仿宋" w:eastAsia="仿宋" w:hAnsi="仿宋"/>
          <w:szCs w:val="32"/>
        </w:rPr>
      </w:pPr>
      <w:r w:rsidRPr="00320D76">
        <w:rPr>
          <w:rFonts w:ascii="仿宋" w:eastAsia="仿宋" w:hAnsi="仿宋" w:hint="eastAsia"/>
          <w:szCs w:val="32"/>
        </w:rPr>
        <w:t>全面实施大类招生与培养。有效对接国家和各省（市）招生考试制度改革，全面实施专业大类招生，在优势学科专业设立卓越班、国际班招生。创新大类平台课程体系建设，完善大类培养与专业教育的衔接。建立过程与目标相结合的生源质量考评机制，持续提高生源质量。</w:t>
      </w:r>
    </w:p>
    <w:p w14:paraId="3526FB59" w14:textId="4A87A3CA" w:rsidR="00E345D9" w:rsidRPr="00320D76" w:rsidRDefault="00097128" w:rsidP="00320D76">
      <w:pPr>
        <w:ind w:firstLine="609"/>
        <w:rPr>
          <w:rFonts w:ascii="仿宋" w:eastAsia="仿宋" w:hAnsi="仿宋"/>
          <w:szCs w:val="32"/>
        </w:rPr>
      </w:pPr>
      <w:r w:rsidRPr="00320D76">
        <w:rPr>
          <w:rFonts w:ascii="仿宋" w:eastAsia="仿宋" w:hAnsi="仿宋" w:hint="eastAsia"/>
          <w:szCs w:val="32"/>
        </w:rPr>
        <w:t>构建多元化人才培养模式。遵循“以生为本、融合贯通、协同育人”原则，深入推进“三融通、三递进、</w:t>
      </w:r>
      <w:proofErr w:type="gramStart"/>
      <w:r w:rsidRPr="00320D76">
        <w:rPr>
          <w:rFonts w:ascii="仿宋" w:eastAsia="仿宋" w:hAnsi="仿宋" w:hint="eastAsia"/>
          <w:szCs w:val="32"/>
        </w:rPr>
        <w:t>一</w:t>
      </w:r>
      <w:proofErr w:type="gramEnd"/>
      <w:r w:rsidRPr="00320D76">
        <w:rPr>
          <w:rFonts w:ascii="仿宋" w:eastAsia="仿宋" w:hAnsi="仿宋" w:hint="eastAsia"/>
          <w:szCs w:val="32"/>
        </w:rPr>
        <w:t>卓越”</w:t>
      </w:r>
      <w:r w:rsidRPr="00320D76">
        <w:rPr>
          <w:rFonts w:ascii="仿宋" w:eastAsia="仿宋" w:hAnsi="仿宋"/>
          <w:szCs w:val="32"/>
        </w:rPr>
        <w:t>331人才培养新模式</w:t>
      </w:r>
      <w:r w:rsidRPr="00320D76">
        <w:rPr>
          <w:rFonts w:ascii="仿宋" w:eastAsia="仿宋" w:hAnsi="仿宋" w:hint="eastAsia"/>
          <w:szCs w:val="32"/>
        </w:rPr>
        <w:t>改革。加强通识教育，完善以学院为基础的大类培养机制，形成“1+2+X”“2+X”“3+X”等多元化人才培养模式。设置多类型模块化课程，推进交叉培养，打通课程选择通道，满足学生选择不同发展路径的需要。</w:t>
      </w:r>
    </w:p>
    <w:p w14:paraId="3385640B" w14:textId="1EF36570" w:rsidR="00E345D9" w:rsidRPr="00320D76" w:rsidRDefault="00097128" w:rsidP="00320D76">
      <w:pPr>
        <w:ind w:firstLine="609"/>
        <w:rPr>
          <w:rFonts w:ascii="仿宋" w:eastAsia="仿宋" w:hAnsi="仿宋"/>
          <w:szCs w:val="32"/>
        </w:rPr>
      </w:pPr>
      <w:r w:rsidRPr="00320D76">
        <w:rPr>
          <w:rFonts w:ascii="仿宋" w:eastAsia="仿宋" w:hAnsi="仿宋" w:hint="eastAsia"/>
          <w:szCs w:val="32"/>
        </w:rPr>
        <w:t>积极推进完全学分制改革。试行三学期制，实行弹性学制、主辅修制、学分互认制，开设辅修专业、第二学位，</w:t>
      </w:r>
      <w:r w:rsidR="007A3E61" w:rsidRPr="00320D76">
        <w:rPr>
          <w:rFonts w:ascii="仿宋" w:eastAsia="仿宋" w:hAnsi="仿宋" w:hint="eastAsia"/>
          <w:szCs w:val="32"/>
        </w:rPr>
        <w:t>启动</w:t>
      </w:r>
      <w:r w:rsidR="00332300" w:rsidRPr="00320D76">
        <w:rPr>
          <w:rFonts w:ascii="仿宋" w:eastAsia="仿宋" w:hAnsi="仿宋" w:hint="eastAsia"/>
          <w:szCs w:val="32"/>
        </w:rPr>
        <w:t>“大</w:t>
      </w:r>
      <w:r w:rsidR="007A3E61" w:rsidRPr="00320D76">
        <w:rPr>
          <w:rFonts w:ascii="仿宋" w:eastAsia="仿宋" w:hAnsi="仿宋" w:hint="eastAsia"/>
          <w:szCs w:val="32"/>
        </w:rPr>
        <w:t>学生卓越成长计划”“</w:t>
      </w:r>
      <w:r w:rsidR="00332300" w:rsidRPr="00320D76">
        <w:rPr>
          <w:rFonts w:ascii="仿宋" w:eastAsia="仿宋" w:hAnsi="仿宋" w:hint="eastAsia"/>
          <w:szCs w:val="32"/>
        </w:rPr>
        <w:t>大</w:t>
      </w:r>
      <w:r w:rsidR="007A3E61" w:rsidRPr="00320D76">
        <w:rPr>
          <w:rFonts w:ascii="仿宋" w:eastAsia="仿宋" w:hAnsi="仿宋" w:hint="eastAsia"/>
          <w:szCs w:val="32"/>
        </w:rPr>
        <w:t>学生领导力培养计划”，</w:t>
      </w:r>
      <w:r w:rsidRPr="00320D76">
        <w:rPr>
          <w:rFonts w:ascii="仿宋" w:eastAsia="仿宋" w:hAnsi="仿宋" w:hint="eastAsia"/>
          <w:szCs w:val="32"/>
        </w:rPr>
        <w:t>进一步向学生开放专业、课程和学习方式的选择权，为</w:t>
      </w:r>
      <w:r w:rsidRPr="00320D76">
        <w:rPr>
          <w:rFonts w:ascii="仿宋" w:eastAsia="仿宋" w:hAnsi="仿宋"/>
          <w:szCs w:val="32"/>
        </w:rPr>
        <w:t>学生</w:t>
      </w:r>
      <w:r w:rsidR="006B62F1" w:rsidRPr="00320D76">
        <w:rPr>
          <w:rFonts w:ascii="仿宋" w:eastAsia="仿宋" w:hAnsi="仿宋"/>
          <w:szCs w:val="32"/>
        </w:rPr>
        <w:t>成长</w:t>
      </w:r>
      <w:r w:rsidR="006B62F1" w:rsidRPr="00320D76">
        <w:rPr>
          <w:rFonts w:ascii="仿宋" w:eastAsia="仿宋" w:hAnsi="仿宋" w:hint="eastAsia"/>
          <w:szCs w:val="32"/>
        </w:rPr>
        <w:t>发展</w:t>
      </w:r>
      <w:r w:rsidRPr="00320D76">
        <w:rPr>
          <w:rFonts w:ascii="仿宋" w:eastAsia="仿宋" w:hAnsi="仿宋"/>
          <w:szCs w:val="32"/>
        </w:rPr>
        <w:t>提供更多选择的机会和途径。</w:t>
      </w:r>
      <w:r w:rsidRPr="00320D76">
        <w:rPr>
          <w:rFonts w:ascii="仿宋" w:eastAsia="仿宋" w:hAnsi="仿宋" w:hint="eastAsia"/>
          <w:szCs w:val="32"/>
        </w:rPr>
        <w:t>探索为优秀毕业生颁发荣誉学位，增强学生学习的荣誉感和主动性。继续深化探索拔尖创新人才培养，设置智能农业工程、乡村社会管理等新兴人才培养项目，实行项目首席教授负责制，内联外引组建跨学科教学团队，通过创办辅修专业及第二学位等，探索新兴专业拔尖创新人才培养。</w:t>
      </w:r>
    </w:p>
    <w:p w14:paraId="1F5BC441" w14:textId="1ECAF573" w:rsidR="00E345D9" w:rsidRPr="00320D76" w:rsidRDefault="00AB4B4D" w:rsidP="00320D76">
      <w:pPr>
        <w:ind w:firstLine="609"/>
        <w:rPr>
          <w:rFonts w:ascii="仿宋" w:eastAsia="仿宋" w:hAnsi="仿宋"/>
          <w:szCs w:val="32"/>
        </w:rPr>
      </w:pPr>
      <w:r w:rsidRPr="00320D76">
        <w:rPr>
          <w:rFonts w:ascii="仿宋" w:eastAsia="仿宋" w:hAnsi="仿宋" w:hint="eastAsia"/>
          <w:szCs w:val="32"/>
        </w:rPr>
        <w:lastRenderedPageBreak/>
        <w:t>持续</w:t>
      </w:r>
      <w:r w:rsidR="00315AF2" w:rsidRPr="00320D76">
        <w:rPr>
          <w:rFonts w:ascii="仿宋" w:eastAsia="仿宋" w:hAnsi="仿宋" w:hint="eastAsia"/>
          <w:szCs w:val="32"/>
        </w:rPr>
        <w:t>加强学风建设和学生学业</w:t>
      </w:r>
      <w:r w:rsidRPr="00320D76">
        <w:rPr>
          <w:rFonts w:ascii="仿宋" w:eastAsia="仿宋" w:hAnsi="仿宋" w:hint="eastAsia"/>
          <w:szCs w:val="32"/>
        </w:rPr>
        <w:t>发展</w:t>
      </w:r>
      <w:r w:rsidR="00315AF2" w:rsidRPr="00320D76">
        <w:rPr>
          <w:rFonts w:ascii="仿宋" w:eastAsia="仿宋" w:hAnsi="仿宋" w:hint="eastAsia"/>
          <w:szCs w:val="32"/>
        </w:rPr>
        <w:t>指导</w:t>
      </w:r>
      <w:r w:rsidR="00097128" w:rsidRPr="00320D76">
        <w:rPr>
          <w:rFonts w:ascii="仿宋" w:eastAsia="仿宋" w:hAnsi="仿宋" w:hint="eastAsia"/>
          <w:szCs w:val="32"/>
        </w:rPr>
        <w:t>。按照宽严相济、科学管用原则，改革学生综合评价办法，建立学生诚信档案，完善学生管理</w:t>
      </w:r>
      <w:r w:rsidR="00E620DC" w:rsidRPr="00320D76">
        <w:rPr>
          <w:rFonts w:ascii="仿宋" w:eastAsia="仿宋" w:hAnsi="仿宋" w:hint="eastAsia"/>
          <w:szCs w:val="32"/>
        </w:rPr>
        <w:t>服务</w:t>
      </w:r>
      <w:r w:rsidR="00585A5B" w:rsidRPr="00320D76">
        <w:rPr>
          <w:rFonts w:ascii="仿宋" w:eastAsia="仿宋" w:hAnsi="仿宋" w:hint="eastAsia"/>
          <w:szCs w:val="32"/>
        </w:rPr>
        <w:t>、</w:t>
      </w:r>
      <w:r w:rsidR="007C3151" w:rsidRPr="00320D76">
        <w:rPr>
          <w:rFonts w:ascii="仿宋" w:eastAsia="仿宋" w:hAnsi="仿宋" w:hint="eastAsia"/>
          <w:szCs w:val="32"/>
        </w:rPr>
        <w:t>学业预警与帮扶</w:t>
      </w:r>
      <w:r w:rsidR="00585A5B" w:rsidRPr="00320D76">
        <w:rPr>
          <w:rFonts w:ascii="仿宋" w:eastAsia="仿宋" w:hAnsi="仿宋" w:hint="eastAsia"/>
          <w:szCs w:val="32"/>
        </w:rPr>
        <w:t>、奖学金评选</w:t>
      </w:r>
      <w:r w:rsidR="00664487" w:rsidRPr="00320D76">
        <w:rPr>
          <w:rFonts w:ascii="仿宋" w:eastAsia="仿宋" w:hAnsi="仿宋" w:hint="eastAsia"/>
          <w:szCs w:val="32"/>
        </w:rPr>
        <w:t>等</w:t>
      </w:r>
      <w:r w:rsidR="00097128" w:rsidRPr="00320D76">
        <w:rPr>
          <w:rFonts w:ascii="仿宋" w:eastAsia="仿宋" w:hAnsi="仿宋" w:hint="eastAsia"/>
          <w:szCs w:val="32"/>
        </w:rPr>
        <w:t>制度</w:t>
      </w:r>
      <w:r w:rsidR="00B66505" w:rsidRPr="00320D76">
        <w:rPr>
          <w:rFonts w:ascii="仿宋" w:eastAsia="仿宋" w:hAnsi="仿宋" w:hint="eastAsia"/>
          <w:szCs w:val="32"/>
        </w:rPr>
        <w:t>，持续推进优良学风建设</w:t>
      </w:r>
      <w:r w:rsidR="00097128" w:rsidRPr="00320D76">
        <w:rPr>
          <w:rFonts w:ascii="仿宋" w:eastAsia="仿宋" w:hAnsi="仿宋" w:hint="eastAsia"/>
          <w:szCs w:val="32"/>
        </w:rPr>
        <w:t>。强化学生学业过程考核，推进适度淘汰分流。实施全员导学制，实行研究生助教制度。构建以学生创新创业能力培养为核心的课外实践活动体系，推行学生“第二</w:t>
      </w:r>
      <w:r w:rsidR="000B3129" w:rsidRPr="00320D76">
        <w:rPr>
          <w:rFonts w:ascii="仿宋" w:eastAsia="仿宋" w:hAnsi="仿宋" w:hint="eastAsia"/>
          <w:szCs w:val="32"/>
        </w:rPr>
        <w:t>课堂</w:t>
      </w:r>
      <w:r w:rsidR="00097128" w:rsidRPr="00320D76">
        <w:rPr>
          <w:rFonts w:ascii="仿宋" w:eastAsia="仿宋" w:hAnsi="仿宋" w:hint="eastAsia"/>
          <w:szCs w:val="32"/>
        </w:rPr>
        <w:t>成绩单”，加强第二课堂建设与管理，引导和要求学生提升素质，增强本领。构建全方位、专业化的职业发展教育、就业指导服务</w:t>
      </w:r>
      <w:r w:rsidR="00FE10C0" w:rsidRPr="00320D76">
        <w:rPr>
          <w:rFonts w:ascii="仿宋" w:eastAsia="仿宋" w:hAnsi="仿宋" w:hint="eastAsia"/>
          <w:szCs w:val="32"/>
        </w:rPr>
        <w:t>体系</w:t>
      </w:r>
      <w:r w:rsidR="00097128" w:rsidRPr="00320D76">
        <w:rPr>
          <w:rFonts w:ascii="仿宋" w:eastAsia="仿宋" w:hAnsi="仿宋" w:hint="eastAsia"/>
          <w:szCs w:val="32"/>
        </w:rPr>
        <w:t>，提升就业质量。</w:t>
      </w:r>
    </w:p>
    <w:p w14:paraId="1E84A551" w14:textId="77777777" w:rsidR="00E345D9" w:rsidRPr="00320D76" w:rsidRDefault="00097128" w:rsidP="00320D76">
      <w:pPr>
        <w:ind w:firstLine="609"/>
        <w:rPr>
          <w:rFonts w:ascii="楷体" w:eastAsia="楷体" w:hAnsi="楷体"/>
          <w:szCs w:val="32"/>
        </w:rPr>
      </w:pPr>
      <w:r w:rsidRPr="00320D76">
        <w:rPr>
          <w:rFonts w:ascii="楷体" w:eastAsia="楷体" w:hAnsi="楷体" w:hint="eastAsia"/>
          <w:szCs w:val="32"/>
        </w:rPr>
        <w:t>（四）实施专业内涵提升行动计划，建设一流本科专业</w:t>
      </w:r>
    </w:p>
    <w:p w14:paraId="61C6D4A3" w14:textId="26CEFB0C" w:rsidR="00E345D9" w:rsidRPr="00320D76" w:rsidRDefault="00097128" w:rsidP="00320D76">
      <w:pPr>
        <w:ind w:firstLine="609"/>
        <w:rPr>
          <w:rFonts w:ascii="仿宋" w:eastAsia="仿宋" w:hAnsi="仿宋"/>
          <w:szCs w:val="32"/>
        </w:rPr>
      </w:pPr>
      <w:r w:rsidRPr="00320D76">
        <w:rPr>
          <w:rFonts w:ascii="仿宋" w:eastAsia="仿宋" w:hAnsi="仿宋" w:hint="eastAsia"/>
          <w:szCs w:val="32"/>
        </w:rPr>
        <w:t>推动传统专业转型升级。聚焦世界科技发展前沿、聚焦国家重大战略需求、聚焦农业现代化与乡村振兴，主动服务国家战略和区域发展，用现代生物技术、信息技术、工程技术改造和提升传统专业。打造专业建设新高地，推进“新农科”“新工科”</w:t>
      </w:r>
      <w:r w:rsidR="002C62A7" w:rsidRPr="00320D76">
        <w:rPr>
          <w:rFonts w:ascii="仿宋" w:eastAsia="仿宋" w:hAnsi="仿宋" w:hint="eastAsia"/>
          <w:szCs w:val="32"/>
        </w:rPr>
        <w:t>“新文科”</w:t>
      </w:r>
      <w:r w:rsidRPr="00320D76">
        <w:rPr>
          <w:rFonts w:ascii="仿宋" w:eastAsia="仿宋" w:hAnsi="仿宋" w:hint="eastAsia"/>
          <w:szCs w:val="32"/>
        </w:rPr>
        <w:t>专业建设与发展，增设3-</w:t>
      </w:r>
      <w:r w:rsidRPr="00320D76">
        <w:rPr>
          <w:rFonts w:ascii="仿宋" w:eastAsia="仿宋" w:hAnsi="仿宋"/>
          <w:szCs w:val="32"/>
        </w:rPr>
        <w:t>5</w:t>
      </w:r>
      <w:r w:rsidRPr="00320D76">
        <w:rPr>
          <w:rFonts w:ascii="仿宋" w:eastAsia="仿宋" w:hAnsi="仿宋" w:hint="eastAsia"/>
          <w:szCs w:val="32"/>
        </w:rPr>
        <w:t>个特色专业。构建辅修专业建设新机制，内联外引创办10-15个辅修专业。</w:t>
      </w:r>
    </w:p>
    <w:p w14:paraId="23D8649B" w14:textId="77777777" w:rsidR="00E345D9" w:rsidRPr="00320D76" w:rsidRDefault="00097128" w:rsidP="00320D76">
      <w:pPr>
        <w:ind w:firstLine="609"/>
        <w:rPr>
          <w:rFonts w:ascii="仿宋" w:eastAsia="仿宋" w:hAnsi="仿宋"/>
          <w:szCs w:val="32"/>
        </w:rPr>
      </w:pPr>
      <w:r w:rsidRPr="00320D76">
        <w:rPr>
          <w:rFonts w:ascii="仿宋" w:eastAsia="仿宋" w:hAnsi="仿宋" w:hint="eastAsia"/>
          <w:szCs w:val="32"/>
        </w:rPr>
        <w:t>完善学科与专业协同建设机制。实施一流专业建设工程，以优势学科带动相关专业建设发展，优先建成2</w:t>
      </w:r>
      <w:r w:rsidRPr="00320D76">
        <w:rPr>
          <w:rFonts w:ascii="仿宋" w:eastAsia="仿宋" w:hAnsi="仿宋"/>
          <w:szCs w:val="32"/>
        </w:rPr>
        <w:t>5</w:t>
      </w:r>
      <w:r w:rsidRPr="00320D76">
        <w:rPr>
          <w:rFonts w:ascii="仿宋" w:eastAsia="仿宋" w:hAnsi="仿宋" w:hint="eastAsia"/>
          <w:szCs w:val="32"/>
        </w:rPr>
        <w:t>个一流专业。大力推进科研反哺教学，将学科优势资源转化为本科教学资源，科研实验室向本科生全面开放，本科生实质性进入科研团队学习，提升学生创新意识与创新能力。</w:t>
      </w:r>
    </w:p>
    <w:p w14:paraId="3F985DA8" w14:textId="3F258AB8" w:rsidR="00E345D9" w:rsidRPr="00320D76" w:rsidRDefault="00097128" w:rsidP="00320D76">
      <w:pPr>
        <w:ind w:firstLine="609"/>
        <w:rPr>
          <w:rFonts w:ascii="仿宋" w:eastAsia="仿宋" w:hAnsi="仿宋"/>
          <w:szCs w:val="32"/>
        </w:rPr>
      </w:pPr>
      <w:r w:rsidRPr="00320D76">
        <w:rPr>
          <w:rFonts w:ascii="仿宋" w:eastAsia="仿宋" w:hAnsi="仿宋" w:hint="eastAsia"/>
          <w:szCs w:val="32"/>
        </w:rPr>
        <w:t>加快开展</w:t>
      </w:r>
      <w:r w:rsidRPr="00320D76">
        <w:rPr>
          <w:rFonts w:ascii="仿宋" w:eastAsia="仿宋" w:hAnsi="仿宋"/>
          <w:szCs w:val="32"/>
        </w:rPr>
        <w:t>专业认证。</w:t>
      </w:r>
      <w:r w:rsidRPr="00320D76">
        <w:rPr>
          <w:rFonts w:ascii="仿宋" w:eastAsia="仿宋" w:hAnsi="仿宋" w:hint="eastAsia"/>
          <w:szCs w:val="32"/>
        </w:rPr>
        <w:t>推进</w:t>
      </w:r>
      <w:r w:rsidRPr="00320D76">
        <w:rPr>
          <w:rFonts w:ascii="仿宋" w:eastAsia="仿宋" w:hAnsi="仿宋"/>
          <w:szCs w:val="32"/>
        </w:rPr>
        <w:t>工科</w:t>
      </w:r>
      <w:r w:rsidRPr="00320D76">
        <w:rPr>
          <w:rFonts w:ascii="仿宋" w:eastAsia="仿宋" w:hAnsi="仿宋" w:hint="eastAsia"/>
          <w:szCs w:val="32"/>
        </w:rPr>
        <w:t>专业工程教育</w:t>
      </w:r>
      <w:r w:rsidR="006342B8" w:rsidRPr="00320D76">
        <w:rPr>
          <w:rFonts w:ascii="仿宋" w:eastAsia="仿宋" w:hAnsi="仿宋" w:hint="eastAsia"/>
          <w:szCs w:val="32"/>
        </w:rPr>
        <w:t>专业</w:t>
      </w:r>
      <w:r w:rsidRPr="00320D76">
        <w:rPr>
          <w:rFonts w:ascii="仿宋" w:eastAsia="仿宋" w:hAnsi="仿宋" w:hint="eastAsia"/>
          <w:szCs w:val="32"/>
        </w:rPr>
        <w:t>认证，加快</w:t>
      </w:r>
      <w:r w:rsidR="00AE73A6" w:rsidRPr="00320D76">
        <w:rPr>
          <w:rFonts w:ascii="仿宋" w:eastAsia="仿宋" w:hAnsi="仿宋" w:hint="eastAsia"/>
          <w:szCs w:val="32"/>
        </w:rPr>
        <w:t>推进</w:t>
      </w:r>
      <w:r w:rsidRPr="00320D76">
        <w:rPr>
          <w:rFonts w:ascii="仿宋" w:eastAsia="仿宋" w:hAnsi="仿宋" w:hint="eastAsia"/>
          <w:szCs w:val="32"/>
        </w:rPr>
        <w:t>农科类、管理类</w:t>
      </w:r>
      <w:r w:rsidRPr="00320D76">
        <w:rPr>
          <w:rFonts w:ascii="仿宋" w:eastAsia="仿宋" w:hAnsi="仿宋"/>
          <w:szCs w:val="32"/>
        </w:rPr>
        <w:t>专业第三级认证</w:t>
      </w:r>
      <w:r w:rsidRPr="00320D76">
        <w:rPr>
          <w:rFonts w:ascii="仿宋" w:eastAsia="仿宋" w:hAnsi="仿宋" w:hint="eastAsia"/>
          <w:szCs w:val="32"/>
        </w:rPr>
        <w:t>，</w:t>
      </w:r>
      <w:r w:rsidRPr="00320D76">
        <w:rPr>
          <w:rFonts w:ascii="仿宋" w:eastAsia="仿宋" w:hAnsi="仿宋"/>
          <w:szCs w:val="32"/>
        </w:rPr>
        <w:t>支持葡萄与葡萄酒工程等</w:t>
      </w:r>
      <w:r w:rsidRPr="00320D76">
        <w:rPr>
          <w:rFonts w:ascii="仿宋" w:eastAsia="仿宋" w:hAnsi="仿宋" w:hint="eastAsia"/>
          <w:szCs w:val="32"/>
        </w:rPr>
        <w:t>优势</w:t>
      </w:r>
      <w:r w:rsidRPr="00320D76">
        <w:rPr>
          <w:rFonts w:ascii="仿宋" w:eastAsia="仿宋" w:hAnsi="仿宋" w:hint="eastAsia"/>
          <w:szCs w:val="32"/>
        </w:rPr>
        <w:lastRenderedPageBreak/>
        <w:t>特色</w:t>
      </w:r>
      <w:r w:rsidRPr="00320D76">
        <w:rPr>
          <w:rFonts w:ascii="仿宋" w:eastAsia="仿宋" w:hAnsi="仿宋"/>
          <w:szCs w:val="32"/>
        </w:rPr>
        <w:t>专业率先建立国家认证标准</w:t>
      </w:r>
      <w:r w:rsidRPr="00320D76">
        <w:rPr>
          <w:rFonts w:ascii="仿宋" w:eastAsia="仿宋" w:hAnsi="仿宋" w:hint="eastAsia"/>
          <w:szCs w:val="32"/>
        </w:rPr>
        <w:t>，示范、</w:t>
      </w:r>
      <w:r w:rsidRPr="00320D76">
        <w:rPr>
          <w:rFonts w:ascii="仿宋" w:eastAsia="仿宋" w:hAnsi="仿宋"/>
          <w:szCs w:val="32"/>
        </w:rPr>
        <w:t>引领</w:t>
      </w:r>
      <w:r w:rsidRPr="00320D76">
        <w:rPr>
          <w:rFonts w:ascii="仿宋" w:eastAsia="仿宋" w:hAnsi="仿宋" w:hint="eastAsia"/>
          <w:szCs w:val="32"/>
        </w:rPr>
        <w:t>国内同类</w:t>
      </w:r>
      <w:r w:rsidRPr="00320D76">
        <w:rPr>
          <w:rFonts w:ascii="仿宋" w:eastAsia="仿宋" w:hAnsi="仿宋"/>
          <w:szCs w:val="32"/>
        </w:rPr>
        <w:t>专业</w:t>
      </w:r>
      <w:r w:rsidRPr="00320D76">
        <w:rPr>
          <w:rFonts w:ascii="仿宋" w:eastAsia="仿宋" w:hAnsi="仿宋" w:hint="eastAsia"/>
          <w:szCs w:val="32"/>
        </w:rPr>
        <w:t>建设。到2022年，力争实现2</w:t>
      </w:r>
      <w:r w:rsidRPr="00320D76">
        <w:rPr>
          <w:rFonts w:ascii="仿宋" w:eastAsia="仿宋" w:hAnsi="仿宋"/>
          <w:szCs w:val="32"/>
        </w:rPr>
        <w:t>0</w:t>
      </w:r>
      <w:r w:rsidRPr="00320D76">
        <w:rPr>
          <w:rFonts w:ascii="仿宋" w:eastAsia="仿宋" w:hAnsi="仿宋" w:hint="eastAsia"/>
          <w:szCs w:val="32"/>
        </w:rPr>
        <w:t>-25个左右的专业通过专业认证。</w:t>
      </w:r>
    </w:p>
    <w:p w14:paraId="534DDD95" w14:textId="00ED6A29" w:rsidR="00E345D9" w:rsidRPr="00320D76" w:rsidRDefault="00097128" w:rsidP="00320D76">
      <w:pPr>
        <w:ind w:firstLine="609"/>
        <w:rPr>
          <w:rFonts w:ascii="仿宋" w:eastAsia="仿宋" w:hAnsi="仿宋"/>
          <w:szCs w:val="32"/>
        </w:rPr>
      </w:pPr>
      <w:r w:rsidRPr="00320D76">
        <w:rPr>
          <w:rFonts w:ascii="仿宋" w:eastAsia="仿宋" w:hAnsi="仿宋" w:hint="eastAsia"/>
          <w:szCs w:val="32"/>
        </w:rPr>
        <w:t>深化专业建设机制改革。改革教学资源配置方式，依据本科专业教学质量国家标准和专业认证标准，按照专业建设目标配置师资队伍和资源条件，不断改善专业办学条件。健全专业建设与发展机制，激励学院改造提升传统专业，培育增设新专业。建设完善专业建设常态数据库，实</w:t>
      </w:r>
      <w:r w:rsidR="00A47BB4" w:rsidRPr="00320D76">
        <w:rPr>
          <w:rFonts w:ascii="仿宋" w:eastAsia="仿宋" w:hAnsi="仿宋" w:hint="eastAsia"/>
          <w:szCs w:val="32"/>
        </w:rPr>
        <w:t>施</w:t>
      </w:r>
      <w:r w:rsidRPr="00320D76">
        <w:rPr>
          <w:rFonts w:ascii="仿宋" w:eastAsia="仿宋" w:hAnsi="仿宋"/>
          <w:szCs w:val="32"/>
        </w:rPr>
        <w:t>3</w:t>
      </w:r>
      <w:r w:rsidRPr="00320D76">
        <w:rPr>
          <w:rFonts w:ascii="仿宋" w:eastAsia="仿宋" w:hAnsi="仿宋" w:hint="eastAsia"/>
          <w:szCs w:val="32"/>
        </w:rPr>
        <w:t>年</w:t>
      </w:r>
      <w:proofErr w:type="gramStart"/>
      <w:r w:rsidRPr="00320D76">
        <w:rPr>
          <w:rFonts w:ascii="仿宋" w:eastAsia="仿宋" w:hAnsi="仿宋" w:hint="eastAsia"/>
          <w:szCs w:val="32"/>
        </w:rPr>
        <w:t>一</w:t>
      </w:r>
      <w:proofErr w:type="gramEnd"/>
      <w:r w:rsidRPr="00320D76">
        <w:rPr>
          <w:rFonts w:ascii="仿宋" w:eastAsia="仿宋" w:hAnsi="仿宋" w:hint="eastAsia"/>
          <w:szCs w:val="32"/>
        </w:rPr>
        <w:t>轮次的专业评估，建立资源配置与生源质量、培养质量、就业质量挂钩的专业预警与退出制度等动态调节机制，提升专业建设水平。</w:t>
      </w:r>
    </w:p>
    <w:p w14:paraId="6D3A7804" w14:textId="77777777" w:rsidR="00E345D9" w:rsidRPr="00320D76" w:rsidRDefault="00097128" w:rsidP="00320D76">
      <w:pPr>
        <w:ind w:firstLine="609"/>
        <w:rPr>
          <w:rFonts w:ascii="楷体" w:eastAsia="楷体" w:hAnsi="楷体"/>
          <w:szCs w:val="32"/>
        </w:rPr>
      </w:pPr>
      <w:r w:rsidRPr="00320D76">
        <w:rPr>
          <w:rFonts w:ascii="楷体" w:eastAsia="楷体" w:hAnsi="楷体" w:hint="eastAsia"/>
          <w:szCs w:val="32"/>
        </w:rPr>
        <w:t>（五）实施信息技术与教学深度融合行动计划，建设一流课堂</w:t>
      </w:r>
    </w:p>
    <w:p w14:paraId="771B17F4" w14:textId="77777777" w:rsidR="00E345D9" w:rsidRPr="00320D76" w:rsidRDefault="00097128" w:rsidP="00320D76">
      <w:pPr>
        <w:ind w:firstLine="609"/>
        <w:rPr>
          <w:rFonts w:ascii="仿宋" w:eastAsia="仿宋" w:hAnsi="仿宋"/>
          <w:szCs w:val="32"/>
        </w:rPr>
      </w:pPr>
      <w:r w:rsidRPr="00320D76">
        <w:rPr>
          <w:rFonts w:ascii="仿宋" w:eastAsia="仿宋" w:hAnsi="仿宋" w:hint="eastAsia"/>
          <w:szCs w:val="32"/>
        </w:rPr>
        <w:t>提升课程建设水平。实施“通识课程精品工程”“基础课程强基工程”“专业课程卓越工程”，加快彰显农林特色的生态文明教育及人文社科类通识课程</w:t>
      </w:r>
      <w:proofErr w:type="gramStart"/>
      <w:r w:rsidRPr="00320D76">
        <w:rPr>
          <w:rFonts w:ascii="仿宋" w:eastAsia="仿宋" w:hAnsi="仿宋" w:hint="eastAsia"/>
          <w:szCs w:val="32"/>
        </w:rPr>
        <w:t>校本化</w:t>
      </w:r>
      <w:proofErr w:type="gramEnd"/>
      <w:r w:rsidRPr="00320D76">
        <w:rPr>
          <w:rFonts w:ascii="仿宋" w:eastAsia="仿宋" w:hAnsi="仿宋" w:hint="eastAsia"/>
          <w:szCs w:val="32"/>
        </w:rPr>
        <w:t>建设，率先启动建成“</w:t>
      </w:r>
      <w:r w:rsidRPr="00320D76">
        <w:rPr>
          <w:rFonts w:ascii="仿宋" w:eastAsia="仿宋" w:hAnsi="仿宋"/>
          <w:szCs w:val="32"/>
        </w:rPr>
        <w:t>大国三农</w:t>
      </w:r>
      <w:r w:rsidRPr="00320D76">
        <w:rPr>
          <w:rFonts w:ascii="仿宋" w:eastAsia="仿宋" w:hAnsi="仿宋" w:hint="eastAsia"/>
          <w:szCs w:val="32"/>
        </w:rPr>
        <w:t>”系列精品通识</w:t>
      </w:r>
      <w:r w:rsidRPr="00320D76">
        <w:rPr>
          <w:rFonts w:ascii="仿宋" w:eastAsia="仿宋" w:hAnsi="仿宋"/>
          <w:szCs w:val="32"/>
        </w:rPr>
        <w:t>课程</w:t>
      </w:r>
      <w:r w:rsidRPr="00320D76">
        <w:rPr>
          <w:rFonts w:ascii="仿宋" w:eastAsia="仿宋" w:hAnsi="仿宋" w:hint="eastAsia"/>
          <w:szCs w:val="32"/>
        </w:rPr>
        <w:t>。规划建设一批</w:t>
      </w:r>
      <w:proofErr w:type="gramStart"/>
      <w:r w:rsidRPr="00320D76">
        <w:rPr>
          <w:rFonts w:ascii="仿宋" w:eastAsia="仿宋" w:hAnsi="仿宋" w:hint="eastAsia"/>
          <w:szCs w:val="32"/>
        </w:rPr>
        <w:t>高质量慕课和</w:t>
      </w:r>
      <w:proofErr w:type="gramEnd"/>
      <w:r w:rsidRPr="00320D76">
        <w:rPr>
          <w:rFonts w:ascii="仿宋" w:eastAsia="仿宋" w:hAnsi="仿宋" w:hint="eastAsia"/>
          <w:szCs w:val="32"/>
        </w:rPr>
        <w:t>虚拟仿真实验教学项目，促进课程建设水平和质量整体提升。到2022年，每个专业建成2-</w:t>
      </w:r>
      <w:r w:rsidRPr="00320D76">
        <w:rPr>
          <w:rFonts w:ascii="仿宋" w:eastAsia="仿宋" w:hAnsi="仿宋"/>
          <w:szCs w:val="32"/>
        </w:rPr>
        <w:t>3门</w:t>
      </w:r>
      <w:r w:rsidRPr="00320D76">
        <w:rPr>
          <w:rFonts w:ascii="仿宋" w:eastAsia="仿宋" w:hAnsi="仿宋" w:hint="eastAsia"/>
          <w:szCs w:val="32"/>
        </w:rPr>
        <w:t>在线开放课程，一流专业至少建成3门省部级及以上精品专业课程。</w:t>
      </w:r>
    </w:p>
    <w:p w14:paraId="6572D80F" w14:textId="77777777" w:rsidR="00E345D9" w:rsidRPr="00320D76" w:rsidRDefault="00097128" w:rsidP="00320D76">
      <w:pPr>
        <w:ind w:firstLine="609"/>
        <w:rPr>
          <w:rFonts w:ascii="仿宋" w:eastAsia="仿宋" w:hAnsi="仿宋"/>
          <w:szCs w:val="32"/>
        </w:rPr>
      </w:pPr>
      <w:r w:rsidRPr="00320D76">
        <w:rPr>
          <w:rFonts w:ascii="仿宋" w:eastAsia="仿宋" w:hAnsi="仿宋" w:hint="eastAsia"/>
          <w:szCs w:val="32"/>
        </w:rPr>
        <w:t>加大教材建设力度。健全优秀教材编写修订激励机制，加强教材研究，鼓励和支持学术造诣高、教学经验丰富的学科带头人、专业负责人和专家教授编写高质量教材，推进新形态教材与数字课程一体化建设，编写出版一批具有西农符号、一流水平、多形态的教材。到2</w:t>
      </w:r>
      <w:r w:rsidRPr="00320D76">
        <w:rPr>
          <w:rFonts w:ascii="仿宋" w:eastAsia="仿宋" w:hAnsi="仿宋"/>
          <w:szCs w:val="32"/>
        </w:rPr>
        <w:t>02</w:t>
      </w:r>
      <w:r w:rsidRPr="00320D76">
        <w:rPr>
          <w:rFonts w:ascii="仿宋" w:eastAsia="仿宋" w:hAnsi="仿宋" w:hint="eastAsia"/>
          <w:szCs w:val="32"/>
        </w:rPr>
        <w:t>2年，新增主编出版教材100部以上，获省部级（行业）</w:t>
      </w:r>
      <w:r w:rsidRPr="00320D76">
        <w:rPr>
          <w:rFonts w:ascii="仿宋" w:eastAsia="仿宋" w:hAnsi="仿宋" w:hint="eastAsia"/>
          <w:szCs w:val="32"/>
        </w:rPr>
        <w:lastRenderedPageBreak/>
        <w:t>规划教材</w:t>
      </w:r>
      <w:r w:rsidRPr="00320D76">
        <w:rPr>
          <w:rFonts w:ascii="仿宋" w:eastAsia="仿宋" w:hAnsi="仿宋"/>
          <w:szCs w:val="32"/>
        </w:rPr>
        <w:t>100部</w:t>
      </w:r>
      <w:r w:rsidRPr="00320D76">
        <w:rPr>
          <w:rFonts w:ascii="仿宋" w:eastAsia="仿宋" w:hAnsi="仿宋" w:hint="eastAsia"/>
          <w:szCs w:val="32"/>
        </w:rPr>
        <w:t>以上。</w:t>
      </w:r>
    </w:p>
    <w:p w14:paraId="01D7B15D" w14:textId="3835620F" w:rsidR="00E345D9" w:rsidRPr="00320D76" w:rsidRDefault="00097128" w:rsidP="00320D76">
      <w:pPr>
        <w:ind w:firstLine="609"/>
        <w:rPr>
          <w:rFonts w:ascii="仿宋" w:eastAsia="仿宋" w:hAnsi="仿宋"/>
          <w:szCs w:val="32"/>
        </w:rPr>
      </w:pPr>
      <w:r w:rsidRPr="00320D76">
        <w:rPr>
          <w:rFonts w:ascii="仿宋" w:eastAsia="仿宋" w:hAnsi="仿宋" w:hint="eastAsia"/>
          <w:szCs w:val="32"/>
        </w:rPr>
        <w:t>全面改善教学条件与环境。加大网络与教育技术对课程建设与教学的支撑，搭建适应翻转课堂、混合式教学的</w:t>
      </w:r>
      <w:r w:rsidRPr="00320D76">
        <w:rPr>
          <w:rFonts w:ascii="仿宋" w:eastAsia="仿宋" w:hAnsi="仿宋"/>
          <w:szCs w:val="32"/>
        </w:rPr>
        <w:t>MOOC教学平台</w:t>
      </w:r>
      <w:r w:rsidRPr="00320D76">
        <w:rPr>
          <w:rFonts w:ascii="仿宋" w:eastAsia="仿宋" w:hAnsi="仿宋" w:hint="eastAsia"/>
          <w:szCs w:val="32"/>
        </w:rPr>
        <w:t>。充分挖掘学校公共空间的</w:t>
      </w:r>
      <w:r w:rsidR="003C38F4" w:rsidRPr="00320D76">
        <w:rPr>
          <w:rFonts w:ascii="仿宋" w:eastAsia="仿宋" w:hAnsi="仿宋" w:hint="eastAsia"/>
          <w:szCs w:val="32"/>
        </w:rPr>
        <w:t>育人</w:t>
      </w:r>
      <w:r w:rsidRPr="00320D76">
        <w:rPr>
          <w:rFonts w:ascii="仿宋" w:eastAsia="仿宋" w:hAnsi="仿宋" w:hint="eastAsia"/>
          <w:szCs w:val="32"/>
        </w:rPr>
        <w:t>潜力，</w:t>
      </w:r>
      <w:r w:rsidR="004C1F24" w:rsidRPr="00320D76">
        <w:rPr>
          <w:rFonts w:ascii="仿宋" w:eastAsia="仿宋" w:hAnsi="仿宋" w:hint="eastAsia"/>
          <w:szCs w:val="32"/>
        </w:rPr>
        <w:t>强化</w:t>
      </w:r>
      <w:r w:rsidR="00650151" w:rsidRPr="00320D76">
        <w:rPr>
          <w:rFonts w:ascii="仿宋" w:eastAsia="仿宋" w:hAnsi="仿宋" w:hint="eastAsia"/>
          <w:szCs w:val="32"/>
        </w:rPr>
        <w:t>文化环境育人功能，</w:t>
      </w:r>
      <w:r w:rsidRPr="00320D76">
        <w:rPr>
          <w:rFonts w:ascii="仿宋" w:eastAsia="仿宋" w:hAnsi="仿宋" w:hint="eastAsia"/>
          <w:szCs w:val="32"/>
        </w:rPr>
        <w:t>在各楼宇、图书馆、食堂等场所建设学习空间和师生交流研讨区</w:t>
      </w:r>
      <w:r w:rsidRPr="00320D76">
        <w:rPr>
          <w:rFonts w:ascii="仿宋" w:eastAsia="仿宋" w:hAnsi="仿宋"/>
          <w:szCs w:val="32"/>
        </w:rPr>
        <w:t>，为师生提供便利、人性化的</w:t>
      </w:r>
      <w:r w:rsidRPr="00320D76">
        <w:rPr>
          <w:rFonts w:ascii="仿宋" w:eastAsia="仿宋" w:hAnsi="仿宋" w:hint="eastAsia"/>
          <w:szCs w:val="32"/>
        </w:rPr>
        <w:t>学习研讨</w:t>
      </w:r>
      <w:r w:rsidRPr="00320D76">
        <w:rPr>
          <w:rFonts w:ascii="仿宋" w:eastAsia="仿宋" w:hAnsi="仿宋"/>
          <w:szCs w:val="32"/>
        </w:rPr>
        <w:t>环境</w:t>
      </w:r>
      <w:r w:rsidRPr="00320D76">
        <w:rPr>
          <w:rFonts w:ascii="仿宋" w:eastAsia="仿宋" w:hAnsi="仿宋" w:hint="eastAsia"/>
          <w:szCs w:val="32"/>
        </w:rPr>
        <w:t>。改造</w:t>
      </w:r>
      <w:r w:rsidRPr="00320D76">
        <w:rPr>
          <w:rFonts w:ascii="仿宋" w:eastAsia="仿宋" w:hAnsi="仿宋"/>
          <w:szCs w:val="32"/>
        </w:rPr>
        <w:t>建设一批</w:t>
      </w:r>
      <w:r w:rsidRPr="00320D76">
        <w:rPr>
          <w:rFonts w:ascii="仿宋" w:eastAsia="仿宋" w:hAnsi="仿宋" w:hint="eastAsia"/>
          <w:szCs w:val="32"/>
        </w:rPr>
        <w:t>支持</w:t>
      </w:r>
      <w:r w:rsidRPr="00320D76">
        <w:rPr>
          <w:rFonts w:ascii="仿宋" w:eastAsia="仿宋" w:hAnsi="仿宋"/>
          <w:szCs w:val="32"/>
        </w:rPr>
        <w:t>实体课堂和在线课堂融合</w:t>
      </w:r>
      <w:r w:rsidRPr="00320D76">
        <w:rPr>
          <w:rFonts w:ascii="仿宋" w:eastAsia="仿宋" w:hAnsi="仿宋" w:hint="eastAsia"/>
          <w:szCs w:val="32"/>
        </w:rPr>
        <w:t>的</w:t>
      </w:r>
      <w:r w:rsidRPr="00320D76">
        <w:rPr>
          <w:rFonts w:ascii="仿宋" w:eastAsia="仿宋" w:hAnsi="仿宋"/>
          <w:szCs w:val="32"/>
        </w:rPr>
        <w:t>智慧</w:t>
      </w:r>
      <w:r w:rsidRPr="00320D76">
        <w:rPr>
          <w:rFonts w:ascii="仿宋" w:eastAsia="仿宋" w:hAnsi="仿宋" w:hint="eastAsia"/>
          <w:szCs w:val="32"/>
        </w:rPr>
        <w:t>型</w:t>
      </w:r>
      <w:r w:rsidRPr="00320D76">
        <w:rPr>
          <w:rFonts w:ascii="仿宋" w:eastAsia="仿宋" w:hAnsi="仿宋"/>
          <w:szCs w:val="32"/>
        </w:rPr>
        <w:t>教室</w:t>
      </w:r>
      <w:r w:rsidRPr="00320D76">
        <w:rPr>
          <w:rFonts w:ascii="仿宋" w:eastAsia="仿宋" w:hAnsi="仿宋" w:hint="eastAsia"/>
          <w:szCs w:val="32"/>
        </w:rPr>
        <w:t>和研讨教室，将智慧型教室延伸到教学实验室、实习场站</w:t>
      </w:r>
      <w:r w:rsidR="00470974" w:rsidRPr="00320D76">
        <w:rPr>
          <w:rFonts w:ascii="仿宋" w:eastAsia="仿宋" w:hAnsi="仿宋" w:hint="eastAsia"/>
          <w:szCs w:val="32"/>
        </w:rPr>
        <w:t>和</w:t>
      </w:r>
      <w:r w:rsidRPr="00320D76">
        <w:rPr>
          <w:rFonts w:ascii="仿宋" w:eastAsia="仿宋" w:hAnsi="仿宋" w:hint="eastAsia"/>
          <w:szCs w:val="32"/>
        </w:rPr>
        <w:t>体育训练场馆，力争全校8</w:t>
      </w:r>
      <w:r w:rsidRPr="00320D76">
        <w:rPr>
          <w:rFonts w:ascii="仿宋" w:eastAsia="仿宋" w:hAnsi="仿宋"/>
          <w:szCs w:val="32"/>
        </w:rPr>
        <w:t>0%</w:t>
      </w:r>
      <w:r w:rsidRPr="00320D76">
        <w:rPr>
          <w:rFonts w:ascii="仿宋" w:eastAsia="仿宋" w:hAnsi="仿宋" w:hint="eastAsia"/>
          <w:szCs w:val="32"/>
        </w:rPr>
        <w:t>的教室具备研讨教学和智慧化教学功能。</w:t>
      </w:r>
    </w:p>
    <w:p w14:paraId="4ABBDE34" w14:textId="2F0E555A" w:rsidR="00E345D9" w:rsidRPr="00320D76" w:rsidRDefault="00097128" w:rsidP="00320D76">
      <w:pPr>
        <w:ind w:firstLine="609"/>
        <w:rPr>
          <w:rFonts w:ascii="仿宋" w:eastAsia="仿宋" w:hAnsi="仿宋"/>
          <w:szCs w:val="32"/>
        </w:rPr>
      </w:pPr>
      <w:r w:rsidRPr="00320D76">
        <w:rPr>
          <w:rFonts w:ascii="仿宋" w:eastAsia="仿宋" w:hAnsi="仿宋" w:hint="eastAsia"/>
          <w:szCs w:val="32"/>
        </w:rPr>
        <w:t>大力推进课堂革命。严格课堂管理，推进平行排课和挂牌授课，深化考试制度改革，严格过程考核，实施公共基础</w:t>
      </w:r>
      <w:proofErr w:type="gramStart"/>
      <w:r w:rsidRPr="00320D76">
        <w:rPr>
          <w:rFonts w:ascii="仿宋" w:eastAsia="仿宋" w:hAnsi="仿宋" w:hint="eastAsia"/>
          <w:szCs w:val="32"/>
        </w:rPr>
        <w:t>课程考教分离</w:t>
      </w:r>
      <w:proofErr w:type="gramEnd"/>
      <w:r w:rsidRPr="00320D76">
        <w:rPr>
          <w:rFonts w:ascii="仿宋" w:eastAsia="仿宋" w:hAnsi="仿宋" w:hint="eastAsia"/>
          <w:szCs w:val="32"/>
        </w:rPr>
        <w:t>和专业课程非标准答案考核</w:t>
      </w:r>
      <w:r w:rsidRPr="00320D76">
        <w:rPr>
          <w:rFonts w:ascii="仿宋" w:eastAsia="仿宋" w:hAnsi="仿宋"/>
          <w:szCs w:val="32"/>
        </w:rPr>
        <w:t>，</w:t>
      </w:r>
      <w:r w:rsidRPr="00320D76">
        <w:rPr>
          <w:rFonts w:ascii="仿宋" w:eastAsia="仿宋" w:hAnsi="仿宋" w:hint="eastAsia"/>
          <w:szCs w:val="32"/>
        </w:rPr>
        <w:t>以考</w:t>
      </w:r>
      <w:r w:rsidR="00864149" w:rsidRPr="00320D76">
        <w:rPr>
          <w:rFonts w:ascii="仿宋" w:eastAsia="仿宋" w:hAnsi="仿宋" w:hint="eastAsia"/>
          <w:szCs w:val="32"/>
        </w:rPr>
        <w:t>促</w:t>
      </w:r>
      <w:r w:rsidRPr="00320D76">
        <w:rPr>
          <w:rFonts w:ascii="仿宋" w:eastAsia="仿宋" w:hAnsi="仿宋" w:hint="eastAsia"/>
          <w:szCs w:val="32"/>
        </w:rPr>
        <w:t>教、以考促学，</w:t>
      </w:r>
      <w:r w:rsidRPr="00320D76">
        <w:rPr>
          <w:rFonts w:ascii="仿宋" w:eastAsia="仿宋" w:hAnsi="仿宋"/>
          <w:szCs w:val="32"/>
        </w:rPr>
        <w:t>激励学生主动学习、刻苦学习</w:t>
      </w:r>
      <w:r w:rsidRPr="00320D76">
        <w:rPr>
          <w:rFonts w:ascii="仿宋" w:eastAsia="仿宋" w:hAnsi="仿宋" w:hint="eastAsia"/>
          <w:szCs w:val="32"/>
        </w:rPr>
        <w:t>。激励教师开展教学方式方法改革，加大小班化授课比例，大力推广混合式教学、翻转课堂等线上线下相结合的教学模式，打造一批具有高阶性、创新性和挑战度的西</w:t>
      </w:r>
      <w:proofErr w:type="gramStart"/>
      <w:r w:rsidRPr="00320D76">
        <w:rPr>
          <w:rFonts w:ascii="仿宋" w:eastAsia="仿宋" w:hAnsi="仿宋" w:hint="eastAsia"/>
          <w:szCs w:val="32"/>
        </w:rPr>
        <w:t>农特色</w:t>
      </w:r>
      <w:proofErr w:type="gramEnd"/>
      <w:r w:rsidRPr="00320D76">
        <w:rPr>
          <w:rFonts w:ascii="仿宋" w:eastAsia="仿宋" w:hAnsi="仿宋" w:hint="eastAsia"/>
          <w:szCs w:val="32"/>
        </w:rPr>
        <w:t>“金课”。到2</w:t>
      </w:r>
      <w:r w:rsidRPr="00320D76">
        <w:rPr>
          <w:rFonts w:ascii="仿宋" w:eastAsia="仿宋" w:hAnsi="仿宋"/>
          <w:szCs w:val="32"/>
        </w:rPr>
        <w:t>022</w:t>
      </w:r>
      <w:r w:rsidRPr="00320D76">
        <w:rPr>
          <w:rFonts w:ascii="仿宋" w:eastAsia="仿宋" w:hAnsi="仿宋" w:hint="eastAsia"/>
          <w:szCs w:val="32"/>
        </w:rPr>
        <w:t>年，</w:t>
      </w:r>
      <w:r w:rsidRPr="00320D76">
        <w:rPr>
          <w:rFonts w:ascii="仿宋" w:eastAsia="仿宋" w:hAnsi="仿宋"/>
          <w:szCs w:val="32"/>
        </w:rPr>
        <w:t>80%以上的专业课程实现小班化、研讨式教学</w:t>
      </w:r>
      <w:r w:rsidRPr="00320D76">
        <w:rPr>
          <w:rFonts w:ascii="仿宋" w:eastAsia="仿宋" w:hAnsi="仿宋" w:hint="eastAsia"/>
          <w:szCs w:val="32"/>
        </w:rPr>
        <w:t>，形成一大批特色鲜明的课堂教学新模式。</w:t>
      </w:r>
    </w:p>
    <w:p w14:paraId="24484B2F" w14:textId="77777777" w:rsidR="00E345D9" w:rsidRPr="00320D76" w:rsidRDefault="00097128" w:rsidP="00320D76">
      <w:pPr>
        <w:ind w:firstLine="609"/>
        <w:rPr>
          <w:rFonts w:ascii="楷体" w:eastAsia="楷体" w:hAnsi="楷体"/>
          <w:szCs w:val="32"/>
        </w:rPr>
      </w:pPr>
      <w:r w:rsidRPr="00320D76">
        <w:rPr>
          <w:rFonts w:ascii="楷体" w:eastAsia="楷体" w:hAnsi="楷体" w:hint="eastAsia"/>
          <w:szCs w:val="32"/>
        </w:rPr>
        <w:t>（六）实施教育教学国际化行动计划，提升国际化办学能力</w:t>
      </w:r>
    </w:p>
    <w:p w14:paraId="04790FD6" w14:textId="72FFA832" w:rsidR="00E345D9" w:rsidRPr="00320D76" w:rsidRDefault="00097128" w:rsidP="00320D76">
      <w:pPr>
        <w:ind w:firstLine="609"/>
        <w:rPr>
          <w:rFonts w:ascii="仿宋" w:eastAsia="仿宋" w:hAnsi="仿宋"/>
          <w:szCs w:val="32"/>
        </w:rPr>
      </w:pPr>
      <w:r w:rsidRPr="00320D76">
        <w:rPr>
          <w:rFonts w:ascii="仿宋" w:eastAsia="仿宋" w:hAnsi="仿宋" w:hint="eastAsia"/>
          <w:szCs w:val="32"/>
        </w:rPr>
        <w:t>提升本科专业国际化水平。对</w:t>
      </w:r>
      <w:proofErr w:type="gramStart"/>
      <w:r w:rsidRPr="00320D76">
        <w:rPr>
          <w:rFonts w:ascii="仿宋" w:eastAsia="仿宋" w:hAnsi="仿宋" w:hint="eastAsia"/>
          <w:szCs w:val="32"/>
        </w:rPr>
        <w:t>标国际</w:t>
      </w:r>
      <w:proofErr w:type="gramEnd"/>
      <w:r w:rsidRPr="00320D76">
        <w:rPr>
          <w:rFonts w:ascii="仿宋" w:eastAsia="仿宋" w:hAnsi="仿宋" w:hint="eastAsia"/>
          <w:szCs w:val="32"/>
        </w:rPr>
        <w:t>一流标准，促进课程体系与教学方式国际化，每个专业引进建设</w:t>
      </w:r>
      <w:r w:rsidRPr="00320D76">
        <w:rPr>
          <w:rFonts w:ascii="仿宋" w:eastAsia="仿宋" w:hAnsi="仿宋"/>
          <w:szCs w:val="32"/>
        </w:rPr>
        <w:t>2</w:t>
      </w:r>
      <w:r w:rsidRPr="00320D76">
        <w:rPr>
          <w:rFonts w:ascii="仿宋" w:eastAsia="仿宋" w:hAnsi="仿宋" w:hint="eastAsia"/>
          <w:szCs w:val="32"/>
        </w:rPr>
        <w:t>-</w:t>
      </w:r>
      <w:r w:rsidRPr="00320D76">
        <w:rPr>
          <w:rFonts w:ascii="仿宋" w:eastAsia="仿宋" w:hAnsi="仿宋"/>
          <w:szCs w:val="32"/>
        </w:rPr>
        <w:t>3</w:t>
      </w:r>
      <w:r w:rsidRPr="00320D76">
        <w:rPr>
          <w:rFonts w:ascii="仿宋" w:eastAsia="仿宋" w:hAnsi="仿宋" w:hint="eastAsia"/>
          <w:szCs w:val="32"/>
        </w:rPr>
        <w:t>门全英文等国际化课程。到2022年，一流建设专业至少建成3门以上国际化课程，每年至少聘请2名境外高水平教师来校开展专业课程教学，</w:t>
      </w:r>
      <w:r w:rsidR="006F3238" w:rsidRPr="00320D76">
        <w:rPr>
          <w:rFonts w:ascii="仿宋" w:eastAsia="仿宋" w:hAnsi="仿宋" w:hint="eastAsia"/>
          <w:szCs w:val="32"/>
        </w:rPr>
        <w:t>共</w:t>
      </w:r>
      <w:r w:rsidRPr="00320D76">
        <w:rPr>
          <w:rFonts w:ascii="仿宋" w:eastAsia="仿宋" w:hAnsi="仿宋" w:hint="eastAsia"/>
          <w:szCs w:val="32"/>
        </w:rPr>
        <w:t>引进</w:t>
      </w:r>
      <w:r w:rsidR="0056799E" w:rsidRPr="00320D76">
        <w:rPr>
          <w:rFonts w:ascii="仿宋" w:eastAsia="仿宋" w:hAnsi="仿宋" w:hint="eastAsia"/>
          <w:szCs w:val="32"/>
        </w:rPr>
        <w:t>、</w:t>
      </w:r>
      <w:r w:rsidRPr="00320D76">
        <w:rPr>
          <w:rFonts w:ascii="仿宋" w:eastAsia="仿宋" w:hAnsi="仿宋" w:hint="eastAsia"/>
          <w:szCs w:val="32"/>
        </w:rPr>
        <w:t>翻译出</w:t>
      </w:r>
      <w:r w:rsidRPr="00320D76">
        <w:rPr>
          <w:rFonts w:ascii="仿宋" w:eastAsia="仿宋" w:hAnsi="仿宋" w:hint="eastAsia"/>
          <w:szCs w:val="32"/>
        </w:rPr>
        <w:lastRenderedPageBreak/>
        <w:t>版100部专业核心课程优秀教材</w:t>
      </w:r>
      <w:r w:rsidR="00F94948" w:rsidRPr="00320D76">
        <w:rPr>
          <w:rFonts w:ascii="仿宋" w:eastAsia="仿宋" w:hAnsi="仿宋" w:hint="eastAsia"/>
          <w:szCs w:val="32"/>
        </w:rPr>
        <w:t>。</w:t>
      </w:r>
      <w:r w:rsidRPr="00320D76">
        <w:rPr>
          <w:rFonts w:ascii="仿宋" w:eastAsia="仿宋" w:hAnsi="仿宋" w:hint="eastAsia"/>
          <w:szCs w:val="32"/>
        </w:rPr>
        <w:t>扩大国际学生规模。</w:t>
      </w:r>
    </w:p>
    <w:p w14:paraId="33613C57" w14:textId="4B6758CE" w:rsidR="00E345D9" w:rsidRPr="00320D76" w:rsidRDefault="00097128" w:rsidP="00320D76">
      <w:pPr>
        <w:ind w:firstLine="609"/>
        <w:rPr>
          <w:rFonts w:ascii="仿宋" w:eastAsia="仿宋" w:hAnsi="仿宋"/>
          <w:szCs w:val="32"/>
        </w:rPr>
      </w:pPr>
      <w:r w:rsidRPr="00320D76">
        <w:rPr>
          <w:rFonts w:ascii="仿宋" w:eastAsia="仿宋" w:hAnsi="仿宋" w:hint="eastAsia"/>
          <w:szCs w:val="32"/>
        </w:rPr>
        <w:t>加大国际合作培养与交流。进一步健全学生互换、学分互认和学位互授、</w:t>
      </w:r>
      <w:proofErr w:type="gramStart"/>
      <w:r w:rsidRPr="00320D76">
        <w:rPr>
          <w:rFonts w:ascii="仿宋" w:eastAsia="仿宋" w:hAnsi="仿宋" w:hint="eastAsia"/>
          <w:szCs w:val="32"/>
        </w:rPr>
        <w:t>联授机制</w:t>
      </w:r>
      <w:proofErr w:type="gramEnd"/>
      <w:r w:rsidRPr="00320D76">
        <w:rPr>
          <w:rFonts w:ascii="仿宋" w:eastAsia="仿宋" w:hAnsi="仿宋" w:hint="eastAsia"/>
          <w:szCs w:val="32"/>
        </w:rPr>
        <w:t>。</w:t>
      </w:r>
      <w:r w:rsidR="004126FD" w:rsidRPr="00320D76">
        <w:rPr>
          <w:rFonts w:ascii="仿宋" w:eastAsia="仿宋" w:hAnsi="仿宋" w:hint="eastAsia"/>
          <w:szCs w:val="32"/>
        </w:rPr>
        <w:t>新增合作办学项目3</w:t>
      </w:r>
      <w:r w:rsidR="007073A8" w:rsidRPr="00320D76">
        <w:rPr>
          <w:rFonts w:ascii="仿宋" w:eastAsia="仿宋" w:hAnsi="仿宋" w:hint="eastAsia"/>
          <w:szCs w:val="32"/>
        </w:rPr>
        <w:t>-</w:t>
      </w:r>
      <w:r w:rsidR="004126FD" w:rsidRPr="00320D76">
        <w:rPr>
          <w:rFonts w:ascii="仿宋" w:eastAsia="仿宋" w:hAnsi="仿宋" w:hint="eastAsia"/>
          <w:szCs w:val="32"/>
        </w:rPr>
        <w:t>5个，</w:t>
      </w:r>
      <w:r w:rsidRPr="00320D76">
        <w:rPr>
          <w:rFonts w:ascii="仿宋" w:eastAsia="仿宋" w:hAnsi="仿宋" w:hint="eastAsia"/>
          <w:szCs w:val="32"/>
        </w:rPr>
        <w:t>加快建设国际联合学院。推进本科教育融入丝绸之路农业教育科技创新联盟倡议。继续</w:t>
      </w:r>
      <w:r w:rsidRPr="00320D76">
        <w:rPr>
          <w:rFonts w:ascii="仿宋" w:eastAsia="仿宋" w:hAnsi="仿宋"/>
          <w:szCs w:val="32"/>
        </w:rPr>
        <w:t>实施本科生海外访学计划</w:t>
      </w:r>
      <w:r w:rsidRPr="00320D76">
        <w:rPr>
          <w:rFonts w:ascii="仿宋" w:eastAsia="仿宋" w:hAnsi="仿宋" w:hint="eastAsia"/>
          <w:szCs w:val="32"/>
        </w:rPr>
        <w:t>，加大资助力度，新增3个月以上本科生访学交流项目20-30个。鼓励支持各专业建设海外实践基地，选派学生参与海外实践锻炼。到2022年，每年</w:t>
      </w:r>
      <w:r w:rsidRPr="00320D76">
        <w:rPr>
          <w:rFonts w:ascii="仿宋" w:eastAsia="仿宋" w:hAnsi="仿宋"/>
          <w:szCs w:val="32"/>
        </w:rPr>
        <w:t>参加</w:t>
      </w:r>
      <w:r w:rsidRPr="00320D76">
        <w:rPr>
          <w:rFonts w:ascii="仿宋" w:eastAsia="仿宋" w:hAnsi="仿宋" w:hint="eastAsia"/>
          <w:szCs w:val="32"/>
        </w:rPr>
        <w:t>3个月以上</w:t>
      </w:r>
      <w:r w:rsidRPr="00320D76">
        <w:rPr>
          <w:rFonts w:ascii="仿宋" w:eastAsia="仿宋" w:hAnsi="仿宋"/>
          <w:szCs w:val="32"/>
        </w:rPr>
        <w:t>访（留）学项目的学生达到500人以上。</w:t>
      </w:r>
    </w:p>
    <w:p w14:paraId="3454A6E7" w14:textId="77777777" w:rsidR="00E345D9" w:rsidRPr="00320D76" w:rsidRDefault="00097128" w:rsidP="00320D76">
      <w:pPr>
        <w:ind w:firstLine="609"/>
        <w:rPr>
          <w:rFonts w:ascii="楷体" w:eastAsia="楷体" w:hAnsi="楷体"/>
          <w:szCs w:val="32"/>
        </w:rPr>
      </w:pPr>
      <w:r w:rsidRPr="00320D76">
        <w:rPr>
          <w:rFonts w:ascii="楷体" w:eastAsia="楷体" w:hAnsi="楷体" w:hint="eastAsia"/>
          <w:szCs w:val="32"/>
        </w:rPr>
        <w:t>（七）实施产学研深度融合行动计划，提升学生创新创业能力</w:t>
      </w:r>
    </w:p>
    <w:p w14:paraId="2E93C8D5" w14:textId="56C6B3F9" w:rsidR="00E345D9" w:rsidRPr="00320D76" w:rsidRDefault="00097128" w:rsidP="00320D76">
      <w:pPr>
        <w:ind w:firstLine="609"/>
        <w:rPr>
          <w:rFonts w:ascii="仿宋" w:eastAsia="仿宋" w:hAnsi="仿宋"/>
          <w:szCs w:val="32"/>
        </w:rPr>
      </w:pPr>
      <w:r w:rsidRPr="00320D76">
        <w:rPr>
          <w:rFonts w:ascii="仿宋" w:eastAsia="仿宋" w:hAnsi="仿宋" w:hint="eastAsia"/>
          <w:szCs w:val="32"/>
        </w:rPr>
        <w:t>推进产（科）教融合协同育人。面向产业和区域发展需求，吸引优势企业与学校全面合作，共建共享科技创新、人才培养和生产实践基地资源</w:t>
      </w:r>
      <w:r w:rsidR="00D42F11" w:rsidRPr="00320D76">
        <w:rPr>
          <w:rFonts w:ascii="仿宋" w:eastAsia="仿宋" w:hAnsi="仿宋" w:hint="eastAsia"/>
          <w:szCs w:val="32"/>
        </w:rPr>
        <w:t>。</w:t>
      </w:r>
      <w:r w:rsidRPr="00320D76">
        <w:rPr>
          <w:rFonts w:ascii="仿宋" w:eastAsia="仿宋" w:hAnsi="仿宋" w:hint="eastAsia"/>
          <w:szCs w:val="32"/>
        </w:rPr>
        <w:t>加快与高水平科研院所合作，优势互补，探索本</w:t>
      </w:r>
      <w:proofErr w:type="gramStart"/>
      <w:r w:rsidRPr="00320D76">
        <w:rPr>
          <w:rFonts w:ascii="仿宋" w:eastAsia="仿宋" w:hAnsi="仿宋" w:hint="eastAsia"/>
          <w:szCs w:val="32"/>
        </w:rPr>
        <w:t>研</w:t>
      </w:r>
      <w:proofErr w:type="gramEnd"/>
      <w:r w:rsidRPr="00320D76">
        <w:rPr>
          <w:rFonts w:ascii="仿宋" w:eastAsia="仿宋" w:hAnsi="仿宋" w:hint="eastAsia"/>
          <w:szCs w:val="32"/>
        </w:rPr>
        <w:t>贯通，产教融合协同育人模式，带动专业升级改造，推动学科专业建设与产业转型升级相适应，培养拔尖创新人才。</w:t>
      </w:r>
    </w:p>
    <w:p w14:paraId="768C4FD8" w14:textId="5D76BC4E" w:rsidR="00E345D9" w:rsidRPr="00320D76" w:rsidRDefault="00097128" w:rsidP="00320D76">
      <w:pPr>
        <w:ind w:firstLine="609"/>
        <w:rPr>
          <w:rFonts w:ascii="仿宋" w:eastAsia="仿宋" w:hAnsi="仿宋"/>
          <w:szCs w:val="32"/>
        </w:rPr>
      </w:pPr>
      <w:r w:rsidRPr="00320D76">
        <w:rPr>
          <w:rFonts w:ascii="仿宋" w:eastAsia="仿宋" w:hAnsi="仿宋" w:hint="eastAsia"/>
          <w:szCs w:val="32"/>
        </w:rPr>
        <w:t>加强实践育人平台建设。加大基本办学条件建设投入，改造提升实践教学平台建设水平。实施场站教学功能提升工程，改造提升火地塘林场等实践教学场站的承载</w:t>
      </w:r>
      <w:r w:rsidR="008C44F2" w:rsidRPr="00320D76">
        <w:rPr>
          <w:rFonts w:ascii="仿宋" w:eastAsia="仿宋" w:hAnsi="仿宋" w:hint="eastAsia"/>
          <w:szCs w:val="32"/>
        </w:rPr>
        <w:t>能力</w:t>
      </w:r>
      <w:r w:rsidRPr="00320D76">
        <w:rPr>
          <w:rFonts w:ascii="仿宋" w:eastAsia="仿宋" w:hAnsi="仿宋" w:hint="eastAsia"/>
          <w:szCs w:val="32"/>
        </w:rPr>
        <w:t>。以试验示范站和示范推广基地为依托，新建一批综合性实践教学场站，使之成为我校大学生实践乡村振兴战略，培养学生“</w:t>
      </w:r>
      <w:r w:rsidR="009116D5" w:rsidRPr="00320D76">
        <w:rPr>
          <w:rFonts w:ascii="仿宋" w:eastAsia="仿宋" w:hAnsi="仿宋" w:hint="eastAsia"/>
          <w:szCs w:val="32"/>
        </w:rPr>
        <w:t>一懂两爱</w:t>
      </w:r>
      <w:r w:rsidRPr="00320D76">
        <w:rPr>
          <w:rFonts w:ascii="仿宋" w:eastAsia="仿宋" w:hAnsi="仿宋" w:hint="eastAsia"/>
          <w:szCs w:val="32"/>
        </w:rPr>
        <w:t>”品格和专业能力的实践平台。积极推动与行业部门、企业共建实践教育基地，健全合作共赢、开放共享的实践育人机制。</w:t>
      </w:r>
    </w:p>
    <w:p w14:paraId="7FE001B5" w14:textId="1136110D" w:rsidR="00E345D9" w:rsidRPr="00320D76" w:rsidRDefault="00097128" w:rsidP="00320D76">
      <w:pPr>
        <w:ind w:firstLine="609"/>
        <w:rPr>
          <w:rFonts w:ascii="仿宋" w:eastAsia="仿宋" w:hAnsi="仿宋"/>
          <w:szCs w:val="32"/>
        </w:rPr>
      </w:pPr>
      <w:r w:rsidRPr="00320D76">
        <w:rPr>
          <w:rFonts w:ascii="仿宋" w:eastAsia="仿宋" w:hAnsi="仿宋"/>
          <w:szCs w:val="32"/>
        </w:rPr>
        <w:t>推动创新创业教育与专业教育深度融合</w:t>
      </w:r>
      <w:r w:rsidRPr="00320D76">
        <w:rPr>
          <w:rFonts w:ascii="仿宋" w:eastAsia="仿宋" w:hAnsi="仿宋" w:hint="eastAsia"/>
          <w:szCs w:val="32"/>
        </w:rPr>
        <w:t>。按照“面向全体、融</w:t>
      </w:r>
      <w:r w:rsidRPr="00320D76">
        <w:rPr>
          <w:rFonts w:ascii="仿宋" w:eastAsia="仿宋" w:hAnsi="仿宋" w:hint="eastAsia"/>
          <w:szCs w:val="32"/>
        </w:rPr>
        <w:lastRenderedPageBreak/>
        <w:t>合贯通、分类指导、创新驱动、特色引领”原则，完善以学生创新创业能力提升为目标的创新创业教育体系，把</w:t>
      </w:r>
      <w:r w:rsidR="00EC03C2" w:rsidRPr="00320D76">
        <w:rPr>
          <w:rFonts w:ascii="仿宋" w:eastAsia="仿宋" w:hAnsi="仿宋" w:hint="eastAsia"/>
          <w:szCs w:val="32"/>
        </w:rPr>
        <w:t>创新创业教育融入</w:t>
      </w:r>
      <w:r w:rsidRPr="00320D76">
        <w:rPr>
          <w:rFonts w:ascii="仿宋" w:eastAsia="仿宋" w:hAnsi="仿宋" w:hint="eastAsia"/>
          <w:szCs w:val="32"/>
        </w:rPr>
        <w:t>课程教学、综合实验、毕业论文、科研创新、创业训练</w:t>
      </w:r>
      <w:r w:rsidR="00EC03C2" w:rsidRPr="00320D76">
        <w:rPr>
          <w:rFonts w:ascii="仿宋" w:eastAsia="仿宋" w:hAnsi="仿宋" w:hint="eastAsia"/>
          <w:szCs w:val="32"/>
        </w:rPr>
        <w:t>等</w:t>
      </w:r>
      <w:r w:rsidRPr="00320D76">
        <w:rPr>
          <w:rFonts w:ascii="仿宋" w:eastAsia="仿宋" w:hAnsi="仿宋" w:hint="eastAsia"/>
          <w:szCs w:val="32"/>
        </w:rPr>
        <w:t>人才培养的全过程。引进创新创业教育专职教师，完善创新创业教育课程群建设。进一步健全</w:t>
      </w:r>
      <w:r w:rsidR="00A76A1F" w:rsidRPr="00320D76">
        <w:rPr>
          <w:rFonts w:ascii="仿宋" w:eastAsia="仿宋" w:hAnsi="仿宋" w:hint="eastAsia"/>
          <w:szCs w:val="32"/>
        </w:rPr>
        <w:t>大</w:t>
      </w:r>
      <w:r w:rsidRPr="00320D76">
        <w:rPr>
          <w:rFonts w:ascii="仿宋" w:eastAsia="仿宋" w:hAnsi="仿宋" w:hint="eastAsia"/>
          <w:szCs w:val="32"/>
        </w:rPr>
        <w:t>学生学科竞赛、创新创业竞赛奖励制度，激励学生积极参与国际国内</w:t>
      </w:r>
      <w:r w:rsidR="00847B08" w:rsidRPr="00320D76">
        <w:rPr>
          <w:rFonts w:ascii="仿宋" w:eastAsia="仿宋" w:hAnsi="仿宋" w:hint="eastAsia"/>
          <w:szCs w:val="32"/>
        </w:rPr>
        <w:t>高水平</w:t>
      </w:r>
      <w:r w:rsidRPr="00320D76">
        <w:rPr>
          <w:rFonts w:ascii="仿宋" w:eastAsia="仿宋" w:hAnsi="仿宋" w:hint="eastAsia"/>
          <w:szCs w:val="32"/>
        </w:rPr>
        <w:t>创新创业竞赛活动，提升创新思维能力和创新创业实践能力</w:t>
      </w:r>
      <w:r w:rsidR="00926FE5" w:rsidRPr="00320D76">
        <w:rPr>
          <w:rFonts w:ascii="仿宋" w:eastAsia="仿宋" w:hAnsi="仿宋" w:hint="eastAsia"/>
          <w:szCs w:val="32"/>
        </w:rPr>
        <w:t>。</w:t>
      </w:r>
      <w:r w:rsidRPr="00320D76">
        <w:rPr>
          <w:rFonts w:ascii="仿宋" w:eastAsia="仿宋" w:hAnsi="仿宋" w:hint="eastAsia"/>
          <w:szCs w:val="32"/>
        </w:rPr>
        <w:t>到2</w:t>
      </w:r>
      <w:r w:rsidRPr="00320D76">
        <w:rPr>
          <w:rFonts w:ascii="仿宋" w:eastAsia="仿宋" w:hAnsi="仿宋"/>
          <w:szCs w:val="32"/>
        </w:rPr>
        <w:t>022</w:t>
      </w:r>
      <w:r w:rsidRPr="00320D76">
        <w:rPr>
          <w:rFonts w:ascii="仿宋" w:eastAsia="仿宋" w:hAnsi="仿宋" w:hint="eastAsia"/>
          <w:szCs w:val="32"/>
        </w:rPr>
        <w:t>年，每年获国家级竞赛项目奖励</w:t>
      </w:r>
      <w:r w:rsidRPr="00320D76">
        <w:rPr>
          <w:rFonts w:ascii="仿宋" w:eastAsia="仿宋" w:hAnsi="仿宋"/>
          <w:szCs w:val="32"/>
        </w:rPr>
        <w:t>300</w:t>
      </w:r>
      <w:r w:rsidRPr="00320D76">
        <w:rPr>
          <w:rFonts w:ascii="仿宋" w:eastAsia="仿宋" w:hAnsi="仿宋" w:hint="eastAsia"/>
          <w:szCs w:val="32"/>
        </w:rPr>
        <w:t>项以上。</w:t>
      </w:r>
    </w:p>
    <w:p w14:paraId="4FAE80DA" w14:textId="6238DFEF" w:rsidR="00E345D9" w:rsidRPr="00320D76" w:rsidRDefault="00097128" w:rsidP="00320D76">
      <w:pPr>
        <w:ind w:firstLine="609"/>
        <w:rPr>
          <w:rFonts w:ascii="仿宋" w:eastAsia="仿宋" w:hAnsi="仿宋"/>
          <w:szCs w:val="32"/>
        </w:rPr>
      </w:pPr>
      <w:r w:rsidRPr="00320D76">
        <w:rPr>
          <w:rFonts w:ascii="仿宋" w:eastAsia="仿宋" w:hAnsi="仿宋" w:hint="eastAsia"/>
          <w:szCs w:val="32"/>
        </w:rPr>
        <w:t>强化实验实践教学改革与管理。实施</w:t>
      </w:r>
      <w:r w:rsidRPr="00320D76">
        <w:rPr>
          <w:rFonts w:ascii="仿宋" w:eastAsia="仿宋" w:hAnsi="仿宋"/>
          <w:szCs w:val="32"/>
        </w:rPr>
        <w:t>实验实践教学项目</w:t>
      </w:r>
      <w:r w:rsidRPr="00320D76">
        <w:rPr>
          <w:rFonts w:ascii="仿宋" w:eastAsia="仿宋" w:hAnsi="仿宋" w:hint="eastAsia"/>
          <w:szCs w:val="32"/>
        </w:rPr>
        <w:t>化建设和管理。</w:t>
      </w:r>
      <w:r w:rsidRPr="00320D76">
        <w:rPr>
          <w:rFonts w:ascii="仿宋" w:eastAsia="仿宋" w:hAnsi="仿宋"/>
          <w:szCs w:val="32"/>
        </w:rPr>
        <w:t>推进科研</w:t>
      </w:r>
      <w:r w:rsidRPr="00320D76">
        <w:rPr>
          <w:rFonts w:ascii="仿宋" w:eastAsia="仿宋" w:hAnsi="仿宋" w:hint="eastAsia"/>
          <w:szCs w:val="32"/>
        </w:rPr>
        <w:t>和推广</w:t>
      </w:r>
      <w:r w:rsidRPr="00320D76">
        <w:rPr>
          <w:rFonts w:ascii="仿宋" w:eastAsia="仿宋" w:hAnsi="仿宋"/>
          <w:szCs w:val="32"/>
        </w:rPr>
        <w:t>成果转化为实验、实践教学内容，</w:t>
      </w:r>
      <w:r w:rsidRPr="00320D76">
        <w:rPr>
          <w:rFonts w:ascii="仿宋" w:eastAsia="仿宋" w:hAnsi="仿宋" w:hint="eastAsia"/>
          <w:szCs w:val="32"/>
        </w:rPr>
        <w:t>形成</w:t>
      </w:r>
      <w:r w:rsidRPr="00320D76">
        <w:rPr>
          <w:rFonts w:ascii="仿宋" w:eastAsia="仿宋" w:hAnsi="仿宋"/>
          <w:szCs w:val="32"/>
        </w:rPr>
        <w:t>实验实践项目</w:t>
      </w:r>
      <w:r w:rsidRPr="00320D76">
        <w:rPr>
          <w:rFonts w:ascii="仿宋" w:eastAsia="仿宋" w:hAnsi="仿宋" w:hint="eastAsia"/>
          <w:szCs w:val="32"/>
        </w:rPr>
        <w:t>定期更新制度</w:t>
      </w:r>
      <w:r w:rsidRPr="00320D76">
        <w:rPr>
          <w:rFonts w:ascii="仿宋" w:eastAsia="仿宋" w:hAnsi="仿宋"/>
          <w:szCs w:val="32"/>
        </w:rPr>
        <w:t>。</w:t>
      </w:r>
      <w:r w:rsidRPr="00320D76">
        <w:rPr>
          <w:rFonts w:ascii="仿宋" w:eastAsia="仿宋" w:hAnsi="仿宋" w:hint="eastAsia"/>
          <w:szCs w:val="32"/>
        </w:rPr>
        <w:t>修订完善大学生创新创业项目、毕业生论文（设计）等管理办法，强化指导教师责任，加强对选题、开题、答辩等环节的全过程管理</w:t>
      </w:r>
      <w:r w:rsidR="00C26672" w:rsidRPr="00320D76">
        <w:rPr>
          <w:rFonts w:ascii="仿宋" w:eastAsia="仿宋" w:hAnsi="仿宋" w:hint="eastAsia"/>
          <w:szCs w:val="32"/>
        </w:rPr>
        <w:t>。</w:t>
      </w:r>
      <w:r w:rsidRPr="00320D76">
        <w:rPr>
          <w:rFonts w:ascii="仿宋" w:eastAsia="仿宋" w:hAnsi="仿宋"/>
          <w:szCs w:val="32"/>
        </w:rPr>
        <w:t>严格实行论文查重和抽检制度，确保本科毕业生论文（设计）质量</w:t>
      </w:r>
      <w:r w:rsidRPr="00320D76">
        <w:rPr>
          <w:rFonts w:ascii="仿宋" w:eastAsia="仿宋" w:hAnsi="仿宋" w:hint="eastAsia"/>
          <w:szCs w:val="32"/>
        </w:rPr>
        <w:t>。</w:t>
      </w:r>
    </w:p>
    <w:p w14:paraId="74920E06" w14:textId="2F22EDC7" w:rsidR="00E345D9" w:rsidRPr="00320D76" w:rsidRDefault="00097128" w:rsidP="00320D76">
      <w:pPr>
        <w:ind w:firstLine="609"/>
        <w:rPr>
          <w:rFonts w:ascii="楷体" w:eastAsia="楷体" w:hAnsi="楷体"/>
          <w:szCs w:val="32"/>
        </w:rPr>
      </w:pPr>
      <w:r w:rsidRPr="00320D76">
        <w:rPr>
          <w:rFonts w:ascii="楷体" w:eastAsia="楷体" w:hAnsi="楷体" w:hint="eastAsia"/>
          <w:szCs w:val="32"/>
        </w:rPr>
        <w:t>（八）实施教学质量文化建设行动计划，营造一流教学文化氛围</w:t>
      </w:r>
    </w:p>
    <w:p w14:paraId="2230EC6D" w14:textId="2B527C11" w:rsidR="00E345D9" w:rsidRPr="00320D76" w:rsidRDefault="00097128" w:rsidP="00320D76">
      <w:pPr>
        <w:ind w:firstLine="609"/>
        <w:rPr>
          <w:rFonts w:ascii="仿宋" w:eastAsia="仿宋" w:hAnsi="仿宋"/>
          <w:szCs w:val="32"/>
        </w:rPr>
      </w:pPr>
      <w:r w:rsidRPr="00320D76">
        <w:rPr>
          <w:rFonts w:ascii="仿宋" w:eastAsia="仿宋" w:hAnsi="仿宋" w:hint="eastAsia"/>
          <w:szCs w:val="32"/>
        </w:rPr>
        <w:t>构建以质量为导向的质量监控与评价体系及质量保障运行模式。加快课程</w:t>
      </w:r>
      <w:r w:rsidR="00086069" w:rsidRPr="00320D76">
        <w:rPr>
          <w:rFonts w:ascii="仿宋" w:eastAsia="仿宋" w:hAnsi="仿宋" w:hint="eastAsia"/>
          <w:szCs w:val="32"/>
        </w:rPr>
        <w:t>网络</w:t>
      </w:r>
      <w:r w:rsidR="00EF37C9" w:rsidRPr="00320D76">
        <w:rPr>
          <w:rFonts w:ascii="仿宋" w:eastAsia="仿宋" w:hAnsi="仿宋" w:hint="eastAsia"/>
          <w:szCs w:val="32"/>
        </w:rPr>
        <w:t>教学</w:t>
      </w:r>
      <w:r w:rsidR="003B520B" w:rsidRPr="00320D76">
        <w:rPr>
          <w:rFonts w:ascii="仿宋" w:eastAsia="仿宋" w:hAnsi="仿宋" w:hint="eastAsia"/>
          <w:szCs w:val="32"/>
        </w:rPr>
        <w:t>平台</w:t>
      </w:r>
      <w:r w:rsidRPr="00320D76">
        <w:rPr>
          <w:rFonts w:ascii="仿宋" w:eastAsia="仿宋" w:hAnsi="仿宋" w:hint="eastAsia"/>
          <w:szCs w:val="32"/>
        </w:rPr>
        <w:t>和</w:t>
      </w:r>
      <w:r w:rsidR="00EF37C9" w:rsidRPr="00320D76">
        <w:rPr>
          <w:rFonts w:ascii="仿宋" w:eastAsia="仿宋" w:hAnsi="仿宋" w:hint="eastAsia"/>
          <w:szCs w:val="32"/>
        </w:rPr>
        <w:t>教务</w:t>
      </w:r>
      <w:r w:rsidRPr="00320D76">
        <w:rPr>
          <w:rFonts w:ascii="仿宋" w:eastAsia="仿宋" w:hAnsi="仿宋" w:hint="eastAsia"/>
          <w:szCs w:val="32"/>
        </w:rPr>
        <w:t>管理系统的升级改造，</w:t>
      </w:r>
      <w:r w:rsidRPr="00320D76">
        <w:rPr>
          <w:rFonts w:ascii="仿宋" w:eastAsia="仿宋" w:hAnsi="仿宋"/>
          <w:szCs w:val="32"/>
        </w:rPr>
        <w:t>构建融教学管理、课堂教学行为数据信息</w:t>
      </w:r>
      <w:r w:rsidRPr="00320D76">
        <w:rPr>
          <w:rFonts w:ascii="仿宋" w:eastAsia="仿宋" w:hAnsi="仿宋" w:hint="eastAsia"/>
          <w:szCs w:val="32"/>
        </w:rPr>
        <w:t>、</w:t>
      </w:r>
      <w:r w:rsidRPr="00320D76">
        <w:rPr>
          <w:rFonts w:ascii="仿宋" w:eastAsia="仿宋" w:hAnsi="仿宋"/>
          <w:szCs w:val="32"/>
        </w:rPr>
        <w:t>教学动态</w:t>
      </w:r>
      <w:r w:rsidRPr="00320D76">
        <w:rPr>
          <w:rFonts w:ascii="仿宋" w:eastAsia="仿宋" w:hAnsi="仿宋" w:hint="eastAsia"/>
          <w:szCs w:val="32"/>
        </w:rPr>
        <w:t>监测</w:t>
      </w:r>
      <w:r w:rsidR="004E1D5F" w:rsidRPr="00320D76">
        <w:rPr>
          <w:rFonts w:ascii="仿宋" w:eastAsia="仿宋" w:hAnsi="仿宋" w:hint="eastAsia"/>
          <w:szCs w:val="32"/>
        </w:rPr>
        <w:t>为一体</w:t>
      </w:r>
      <w:r w:rsidRPr="00320D76">
        <w:rPr>
          <w:rFonts w:ascii="仿宋" w:eastAsia="仿宋" w:hAnsi="仿宋"/>
          <w:szCs w:val="32"/>
        </w:rPr>
        <w:t>的教学质量</w:t>
      </w:r>
      <w:r w:rsidR="0014316B" w:rsidRPr="00320D76">
        <w:rPr>
          <w:rFonts w:ascii="仿宋" w:eastAsia="仿宋" w:hAnsi="仿宋"/>
          <w:szCs w:val="32"/>
        </w:rPr>
        <w:t>综合</w:t>
      </w:r>
      <w:r w:rsidRPr="00320D76">
        <w:rPr>
          <w:rFonts w:ascii="仿宋" w:eastAsia="仿宋" w:hAnsi="仿宋"/>
          <w:szCs w:val="32"/>
        </w:rPr>
        <w:t>监控平台</w:t>
      </w:r>
      <w:r w:rsidR="004C412B" w:rsidRPr="00320D76">
        <w:rPr>
          <w:rFonts w:ascii="仿宋" w:eastAsia="仿宋" w:hAnsi="仿宋" w:hint="eastAsia"/>
          <w:szCs w:val="32"/>
        </w:rPr>
        <w:t>，开通系统移动应用</w:t>
      </w:r>
      <w:r w:rsidRPr="00320D76">
        <w:rPr>
          <w:rFonts w:ascii="仿宋" w:eastAsia="仿宋" w:hAnsi="仿宋" w:hint="eastAsia"/>
          <w:szCs w:val="32"/>
        </w:rPr>
        <w:t>。健全</w:t>
      </w:r>
      <w:r w:rsidR="00664840" w:rsidRPr="00320D76">
        <w:rPr>
          <w:rFonts w:ascii="仿宋" w:eastAsia="仿宋" w:hAnsi="仿宋" w:hint="eastAsia"/>
          <w:szCs w:val="32"/>
        </w:rPr>
        <w:t>本科生</w:t>
      </w:r>
      <w:r w:rsidRPr="00320D76">
        <w:rPr>
          <w:rFonts w:ascii="仿宋" w:eastAsia="仿宋" w:hAnsi="仿宋" w:hint="eastAsia"/>
          <w:szCs w:val="32"/>
        </w:rPr>
        <w:t>招生、培养、就业联动机制，完善毕业生跟踪与用人单位反馈制度，开展本科生培养质量第三方评价</w:t>
      </w:r>
      <w:r w:rsidRPr="00320D76">
        <w:rPr>
          <w:rFonts w:ascii="仿宋" w:eastAsia="仿宋" w:hAnsi="仿宋"/>
          <w:szCs w:val="32"/>
        </w:rPr>
        <w:t>。构建以全员参与、全程监控、常态运行</w:t>
      </w:r>
      <w:r w:rsidRPr="00320D76">
        <w:rPr>
          <w:rFonts w:ascii="仿宋" w:eastAsia="仿宋" w:hAnsi="仿宋" w:hint="eastAsia"/>
          <w:szCs w:val="32"/>
        </w:rPr>
        <w:t>、持续</w:t>
      </w:r>
      <w:r w:rsidRPr="00320D76">
        <w:rPr>
          <w:rFonts w:ascii="仿宋" w:eastAsia="仿宋" w:hAnsi="仿宋"/>
          <w:szCs w:val="32"/>
        </w:rPr>
        <w:t>监测</w:t>
      </w:r>
      <w:r w:rsidRPr="00320D76">
        <w:rPr>
          <w:rFonts w:ascii="仿宋" w:eastAsia="仿宋" w:hAnsi="仿宋" w:hint="eastAsia"/>
          <w:szCs w:val="32"/>
        </w:rPr>
        <w:t>、</w:t>
      </w:r>
      <w:r w:rsidRPr="00320D76">
        <w:rPr>
          <w:rFonts w:ascii="仿宋" w:eastAsia="仿宋" w:hAnsi="仿宋" w:hint="eastAsia"/>
          <w:szCs w:val="32"/>
        </w:rPr>
        <w:lastRenderedPageBreak/>
        <w:t>反馈改进</w:t>
      </w:r>
      <w:r w:rsidRPr="00320D76">
        <w:rPr>
          <w:rFonts w:ascii="仿宋" w:eastAsia="仿宋" w:hAnsi="仿宋"/>
          <w:szCs w:val="32"/>
        </w:rPr>
        <w:t>的质量保障运行模式，确保教学质量保障系统运行有效。</w:t>
      </w:r>
    </w:p>
    <w:p w14:paraId="49EAC8F8" w14:textId="79CC6ECC" w:rsidR="00E345D9" w:rsidRPr="00320D76" w:rsidRDefault="00097128" w:rsidP="00320D76">
      <w:pPr>
        <w:ind w:firstLine="609"/>
        <w:rPr>
          <w:rFonts w:ascii="仿宋" w:eastAsia="仿宋" w:hAnsi="仿宋"/>
          <w:szCs w:val="32"/>
        </w:rPr>
      </w:pPr>
      <w:r w:rsidRPr="00320D76">
        <w:rPr>
          <w:rFonts w:ascii="仿宋" w:eastAsia="仿宋" w:hAnsi="仿宋" w:hint="eastAsia"/>
          <w:szCs w:val="32"/>
        </w:rPr>
        <w:t>加强教学管理队伍建设。加强教学管理队伍</w:t>
      </w:r>
      <w:r w:rsidR="00CE465F" w:rsidRPr="00320D76">
        <w:rPr>
          <w:rFonts w:ascii="仿宋" w:eastAsia="仿宋" w:hAnsi="仿宋" w:hint="eastAsia"/>
          <w:szCs w:val="32"/>
        </w:rPr>
        <w:t>的</w:t>
      </w:r>
      <w:r w:rsidRPr="00320D76">
        <w:rPr>
          <w:rFonts w:ascii="仿宋" w:eastAsia="仿宋" w:hAnsi="仿宋" w:hint="eastAsia"/>
          <w:szCs w:val="32"/>
        </w:rPr>
        <w:t>选用与业务培训，实行教育管理与研究岗位专业技术职称评定</w:t>
      </w:r>
      <w:r w:rsidR="00926FE5" w:rsidRPr="00320D76">
        <w:rPr>
          <w:rFonts w:ascii="仿宋" w:eastAsia="仿宋" w:hAnsi="仿宋" w:hint="eastAsia"/>
          <w:szCs w:val="32"/>
        </w:rPr>
        <w:t>，提升</w:t>
      </w:r>
      <w:r w:rsidR="00CE465F" w:rsidRPr="00320D76">
        <w:rPr>
          <w:rFonts w:ascii="仿宋" w:eastAsia="仿宋" w:hAnsi="仿宋" w:hint="eastAsia"/>
          <w:szCs w:val="32"/>
        </w:rPr>
        <w:t>教学管理干部的</w:t>
      </w:r>
      <w:r w:rsidR="00926FE5" w:rsidRPr="00320D76">
        <w:rPr>
          <w:rFonts w:ascii="仿宋" w:eastAsia="仿宋" w:hAnsi="仿宋" w:hint="eastAsia"/>
          <w:szCs w:val="32"/>
        </w:rPr>
        <w:t>教育教学研究与管理专业化能力</w:t>
      </w:r>
      <w:r w:rsidR="00CE6B4F" w:rsidRPr="00320D76">
        <w:rPr>
          <w:rFonts w:ascii="仿宋" w:eastAsia="仿宋" w:hAnsi="仿宋" w:hint="eastAsia"/>
          <w:szCs w:val="32"/>
        </w:rPr>
        <w:t>。</w:t>
      </w:r>
      <w:r w:rsidRPr="00320D76">
        <w:rPr>
          <w:rFonts w:ascii="仿宋" w:eastAsia="仿宋" w:hAnsi="仿宋" w:hint="eastAsia"/>
          <w:szCs w:val="32"/>
        </w:rPr>
        <w:t>建立一支忠诚党的教育事业，懂教育、精管理</w:t>
      </w:r>
      <w:r w:rsidR="006B71E4" w:rsidRPr="00320D76">
        <w:rPr>
          <w:rFonts w:ascii="仿宋" w:eastAsia="仿宋" w:hAnsi="仿宋" w:hint="eastAsia"/>
          <w:szCs w:val="32"/>
        </w:rPr>
        <w:t>，</w:t>
      </w:r>
      <w:r w:rsidRPr="00320D76">
        <w:rPr>
          <w:rFonts w:ascii="仿宋" w:eastAsia="仿宋" w:hAnsi="仿宋" w:hint="eastAsia"/>
          <w:szCs w:val="32"/>
        </w:rPr>
        <w:t>业务能力强、富有创新精神</w:t>
      </w:r>
      <w:r w:rsidR="00F44AC7" w:rsidRPr="00320D76">
        <w:rPr>
          <w:rFonts w:ascii="仿宋" w:eastAsia="仿宋" w:hAnsi="仿宋" w:hint="eastAsia"/>
          <w:szCs w:val="32"/>
        </w:rPr>
        <w:t>、</w:t>
      </w:r>
      <w:r w:rsidRPr="00320D76">
        <w:rPr>
          <w:rFonts w:ascii="仿宋" w:eastAsia="仿宋" w:hAnsi="仿宋" w:hint="eastAsia"/>
          <w:szCs w:val="32"/>
        </w:rPr>
        <w:t>长期稳定的教育教学专业管理队伍</w:t>
      </w:r>
      <w:r w:rsidRPr="00320D76">
        <w:rPr>
          <w:rFonts w:ascii="仿宋" w:eastAsia="仿宋" w:hAnsi="仿宋"/>
          <w:szCs w:val="32"/>
        </w:rPr>
        <w:t>。</w:t>
      </w:r>
    </w:p>
    <w:p w14:paraId="4F2CB4D9" w14:textId="3F1F5EA5" w:rsidR="00E345D9" w:rsidRPr="00320D76" w:rsidRDefault="00097128" w:rsidP="00320D76">
      <w:pPr>
        <w:ind w:firstLine="609"/>
        <w:rPr>
          <w:rFonts w:ascii="仿宋" w:eastAsia="仿宋" w:hAnsi="仿宋"/>
          <w:szCs w:val="32"/>
        </w:rPr>
      </w:pPr>
      <w:r w:rsidRPr="00320D76">
        <w:rPr>
          <w:rFonts w:ascii="仿宋" w:eastAsia="仿宋" w:hAnsi="仿宋" w:hint="eastAsia"/>
          <w:szCs w:val="32"/>
        </w:rPr>
        <w:t>深入开展教学质量文化活动。举办年度“教学文化节”，每年召开一次本科教育</w:t>
      </w:r>
      <w:r w:rsidR="00C97EFA" w:rsidRPr="00320D76">
        <w:rPr>
          <w:rFonts w:ascii="仿宋" w:eastAsia="仿宋" w:hAnsi="仿宋" w:hint="eastAsia"/>
          <w:szCs w:val="32"/>
        </w:rPr>
        <w:t>教学</w:t>
      </w:r>
      <w:r w:rsidRPr="00320D76">
        <w:rPr>
          <w:rFonts w:ascii="仿宋" w:eastAsia="仿宋" w:hAnsi="仿宋" w:hint="eastAsia"/>
          <w:szCs w:val="32"/>
        </w:rPr>
        <w:t>工作会议、院长教学论坛、教师教改论坛，深入推动教育教学改革与发展。大力开展</w:t>
      </w:r>
      <w:r w:rsidR="006C4D9D" w:rsidRPr="00320D76" w:rsidDel="006C4D9D">
        <w:rPr>
          <w:rFonts w:ascii="仿宋" w:eastAsia="仿宋" w:hAnsi="仿宋" w:hint="eastAsia"/>
          <w:szCs w:val="32"/>
        </w:rPr>
        <w:t xml:space="preserve"> </w:t>
      </w:r>
      <w:r w:rsidR="002A5DC1" w:rsidRPr="00320D76">
        <w:rPr>
          <w:rFonts w:ascii="仿宋" w:eastAsia="仿宋" w:hAnsi="仿宋" w:hint="eastAsia"/>
          <w:szCs w:val="32"/>
        </w:rPr>
        <w:t>“我最喜爱的教师”</w:t>
      </w:r>
      <w:r w:rsidRPr="00320D76">
        <w:rPr>
          <w:rFonts w:ascii="仿宋" w:eastAsia="仿宋" w:hAnsi="仿宋" w:hint="eastAsia"/>
          <w:szCs w:val="32"/>
        </w:rPr>
        <w:t>“魅力课堂”“优秀教学案例”评选等活动，形成“教书育人最神圣、教学优秀最光荣”的校园教学质量文化氛围。</w:t>
      </w:r>
    </w:p>
    <w:p w14:paraId="0122D21C" w14:textId="77777777" w:rsidR="00E345D9" w:rsidRPr="00320D76" w:rsidRDefault="00097128" w:rsidP="00320D76">
      <w:pPr>
        <w:ind w:firstLine="609"/>
        <w:rPr>
          <w:rFonts w:ascii="黑体" w:eastAsia="黑体" w:hAnsi="黑体"/>
          <w:szCs w:val="32"/>
        </w:rPr>
      </w:pPr>
      <w:r w:rsidRPr="00320D76">
        <w:rPr>
          <w:rFonts w:ascii="黑体" w:eastAsia="黑体" w:hAnsi="黑体" w:hint="eastAsia"/>
          <w:szCs w:val="32"/>
        </w:rPr>
        <w:t>五、保障措施</w:t>
      </w:r>
    </w:p>
    <w:p w14:paraId="2FE33784" w14:textId="77777777" w:rsidR="00E345D9" w:rsidRPr="00320D76" w:rsidRDefault="00097128" w:rsidP="00320D76">
      <w:pPr>
        <w:ind w:firstLine="609"/>
        <w:rPr>
          <w:rFonts w:ascii="楷体" w:eastAsia="楷体" w:hAnsi="楷体"/>
          <w:szCs w:val="32"/>
        </w:rPr>
      </w:pPr>
      <w:r w:rsidRPr="00320D76">
        <w:rPr>
          <w:rFonts w:ascii="楷体" w:eastAsia="楷体" w:hAnsi="楷体"/>
          <w:szCs w:val="32"/>
        </w:rPr>
        <w:t>（一）</w:t>
      </w:r>
      <w:r w:rsidRPr="00320D76">
        <w:rPr>
          <w:rFonts w:ascii="楷体" w:eastAsia="楷体" w:hAnsi="楷体" w:hint="eastAsia"/>
          <w:szCs w:val="32"/>
        </w:rPr>
        <w:t>加强组织领导</w:t>
      </w:r>
    </w:p>
    <w:p w14:paraId="3AD59766" w14:textId="2E0AA6BB" w:rsidR="00E345D9" w:rsidRPr="00320D76" w:rsidRDefault="00097128" w:rsidP="000E05F9">
      <w:pPr>
        <w:ind w:firstLine="609"/>
        <w:rPr>
          <w:rFonts w:ascii="仿宋" w:eastAsia="仿宋" w:hAnsi="仿宋"/>
          <w:szCs w:val="32"/>
        </w:rPr>
      </w:pPr>
      <w:r w:rsidRPr="00320D76">
        <w:rPr>
          <w:rFonts w:ascii="仿宋" w:eastAsia="仿宋" w:hAnsi="仿宋"/>
          <w:szCs w:val="32"/>
        </w:rPr>
        <w:t>加强</w:t>
      </w:r>
      <w:r w:rsidRPr="00320D76">
        <w:rPr>
          <w:rFonts w:ascii="仿宋" w:eastAsia="仿宋" w:hAnsi="仿宋" w:hint="eastAsia"/>
          <w:szCs w:val="32"/>
        </w:rPr>
        <w:t>组织</w:t>
      </w:r>
      <w:r w:rsidRPr="00320D76">
        <w:rPr>
          <w:rFonts w:ascii="仿宋" w:eastAsia="仿宋" w:hAnsi="仿宋"/>
          <w:szCs w:val="32"/>
        </w:rPr>
        <w:t>领导</w:t>
      </w:r>
      <w:r w:rsidRPr="00320D76">
        <w:rPr>
          <w:rFonts w:ascii="仿宋" w:eastAsia="仿宋" w:hAnsi="仿宋" w:hint="eastAsia"/>
          <w:szCs w:val="32"/>
        </w:rPr>
        <w:t>，把一流本科建设与</w:t>
      </w:r>
      <w:r w:rsidR="004D49A0" w:rsidRPr="00320D76">
        <w:rPr>
          <w:rFonts w:ascii="仿宋" w:eastAsia="仿宋" w:hAnsi="仿宋" w:hint="eastAsia"/>
          <w:szCs w:val="32"/>
        </w:rPr>
        <w:t>“</w:t>
      </w:r>
      <w:r w:rsidRPr="00320D76">
        <w:rPr>
          <w:rFonts w:ascii="仿宋" w:eastAsia="仿宋" w:hAnsi="仿宋" w:hint="eastAsia"/>
          <w:szCs w:val="32"/>
        </w:rPr>
        <w:t>双一流</w:t>
      </w:r>
      <w:r w:rsidR="004D49A0" w:rsidRPr="00320D76">
        <w:rPr>
          <w:rFonts w:ascii="仿宋" w:eastAsia="仿宋" w:hAnsi="仿宋" w:hint="eastAsia"/>
          <w:szCs w:val="32"/>
        </w:rPr>
        <w:t>”</w:t>
      </w:r>
      <w:r w:rsidRPr="00320D76">
        <w:rPr>
          <w:rFonts w:ascii="仿宋" w:eastAsia="仿宋" w:hAnsi="仿宋" w:hint="eastAsia"/>
          <w:szCs w:val="32"/>
        </w:rPr>
        <w:t>建设工作统筹部署。</w:t>
      </w:r>
      <w:r w:rsidR="00C43D8C" w:rsidRPr="00320D76">
        <w:rPr>
          <w:rFonts w:ascii="仿宋" w:eastAsia="仿宋" w:hAnsi="仿宋" w:hint="eastAsia"/>
          <w:szCs w:val="32"/>
        </w:rPr>
        <w:t>组织</w:t>
      </w:r>
      <w:r w:rsidRPr="00320D76">
        <w:rPr>
          <w:rFonts w:ascii="仿宋" w:eastAsia="仿宋" w:hAnsi="仿宋" w:hint="eastAsia"/>
          <w:szCs w:val="32"/>
        </w:rPr>
        <w:t>开展解放</w:t>
      </w:r>
      <w:r w:rsidRPr="00320D76">
        <w:rPr>
          <w:rFonts w:ascii="仿宋" w:eastAsia="仿宋" w:hAnsi="仿宋"/>
          <w:szCs w:val="32"/>
        </w:rPr>
        <w:t>思想大讨论，</w:t>
      </w:r>
      <w:r w:rsidRPr="00320D76">
        <w:rPr>
          <w:rFonts w:ascii="仿宋" w:eastAsia="仿宋" w:hAnsi="仿宋" w:hint="eastAsia"/>
          <w:szCs w:val="32"/>
        </w:rPr>
        <w:t>统一思想，</w:t>
      </w:r>
      <w:r w:rsidRPr="00320D76">
        <w:rPr>
          <w:rFonts w:ascii="仿宋" w:eastAsia="仿宋" w:hAnsi="仿宋"/>
          <w:szCs w:val="32"/>
        </w:rPr>
        <w:t>增强全体教职员工育人意识和育人本领</w:t>
      </w:r>
      <w:r w:rsidRPr="00320D76">
        <w:rPr>
          <w:rFonts w:ascii="仿宋" w:eastAsia="仿宋" w:hAnsi="仿宋" w:hint="eastAsia"/>
          <w:szCs w:val="32"/>
        </w:rPr>
        <w:t>，</w:t>
      </w:r>
      <w:r w:rsidRPr="00320D76">
        <w:rPr>
          <w:rFonts w:ascii="仿宋" w:eastAsia="仿宋" w:hAnsi="仿宋"/>
          <w:szCs w:val="32"/>
        </w:rPr>
        <w:t>协调和动员</w:t>
      </w:r>
      <w:r w:rsidRPr="00320D76">
        <w:rPr>
          <w:rFonts w:ascii="仿宋" w:eastAsia="仿宋" w:hAnsi="仿宋" w:hint="eastAsia"/>
          <w:szCs w:val="32"/>
        </w:rPr>
        <w:t>全校</w:t>
      </w:r>
      <w:r w:rsidRPr="00320D76">
        <w:rPr>
          <w:rFonts w:ascii="仿宋" w:eastAsia="仿宋" w:hAnsi="仿宋"/>
          <w:szCs w:val="32"/>
        </w:rPr>
        <w:t>力量</w:t>
      </w:r>
      <w:r w:rsidRPr="00320D76">
        <w:rPr>
          <w:rFonts w:ascii="仿宋" w:eastAsia="仿宋" w:hAnsi="仿宋" w:hint="eastAsia"/>
          <w:szCs w:val="32"/>
        </w:rPr>
        <w:t>投入到一流</w:t>
      </w:r>
      <w:r w:rsidRPr="00320D76">
        <w:rPr>
          <w:rFonts w:ascii="仿宋" w:eastAsia="仿宋" w:hAnsi="仿宋"/>
          <w:szCs w:val="32"/>
        </w:rPr>
        <w:t>本科教育建设。</w:t>
      </w:r>
      <w:r w:rsidRPr="00320D76">
        <w:rPr>
          <w:rFonts w:ascii="仿宋" w:eastAsia="仿宋" w:hAnsi="仿宋" w:hint="eastAsia"/>
          <w:szCs w:val="32"/>
        </w:rPr>
        <w:t>学校定期研究本科教育教学工作，各级领导要经常性研究本科教育</w:t>
      </w:r>
      <w:r w:rsidR="00D4121B" w:rsidRPr="00320D76">
        <w:rPr>
          <w:rFonts w:ascii="仿宋" w:eastAsia="仿宋" w:hAnsi="仿宋" w:hint="eastAsia"/>
          <w:szCs w:val="32"/>
        </w:rPr>
        <w:t>教学</w:t>
      </w:r>
      <w:r w:rsidRPr="00320D76">
        <w:rPr>
          <w:rFonts w:ascii="仿宋" w:eastAsia="仿宋" w:hAnsi="仿宋" w:hint="eastAsia"/>
          <w:szCs w:val="32"/>
        </w:rPr>
        <w:t>工作，相关部门和院系负责人要切实担起责任，具体负责组织实施，确保达到预期成效。</w:t>
      </w:r>
    </w:p>
    <w:p w14:paraId="2F1DFE3B" w14:textId="77777777" w:rsidR="00E345D9" w:rsidRPr="00320D76" w:rsidRDefault="00097128" w:rsidP="00320D76">
      <w:pPr>
        <w:ind w:firstLine="609"/>
        <w:rPr>
          <w:rFonts w:ascii="楷体" w:eastAsia="楷体" w:hAnsi="楷体"/>
          <w:szCs w:val="32"/>
        </w:rPr>
      </w:pPr>
      <w:r w:rsidRPr="00320D76">
        <w:rPr>
          <w:rFonts w:ascii="楷体" w:eastAsia="楷体" w:hAnsi="楷体" w:hint="eastAsia"/>
          <w:szCs w:val="32"/>
        </w:rPr>
        <w:t>（二）强化教学管理</w:t>
      </w:r>
    </w:p>
    <w:p w14:paraId="2CAEFB3F" w14:textId="77777777" w:rsidR="00E345D9" w:rsidRPr="00320D76" w:rsidRDefault="00097128" w:rsidP="000E05F9">
      <w:pPr>
        <w:ind w:firstLine="609"/>
        <w:rPr>
          <w:rFonts w:ascii="仿宋" w:eastAsia="仿宋" w:hAnsi="仿宋"/>
          <w:szCs w:val="32"/>
        </w:rPr>
      </w:pPr>
      <w:r w:rsidRPr="00320D76">
        <w:rPr>
          <w:rFonts w:ascii="仿宋" w:eastAsia="仿宋" w:hAnsi="仿宋" w:hint="eastAsia"/>
          <w:szCs w:val="32"/>
        </w:rPr>
        <w:t>整合教育教学资源、理顺本科教育体制、优化本科教育管理模式，增强面向教师和学生的教学服务功能，提升本科办学水平。增</w:t>
      </w:r>
      <w:r w:rsidRPr="00320D76">
        <w:rPr>
          <w:rFonts w:ascii="仿宋" w:eastAsia="仿宋" w:hAnsi="仿宋" w:hint="eastAsia"/>
          <w:szCs w:val="32"/>
        </w:rPr>
        <w:lastRenderedPageBreak/>
        <w:t>设注册与选课中心、考试中心、教学评估中心、学生学业发展指导中心，贯通本</w:t>
      </w:r>
      <w:proofErr w:type="gramStart"/>
      <w:r w:rsidRPr="00320D76">
        <w:rPr>
          <w:rFonts w:ascii="仿宋" w:eastAsia="仿宋" w:hAnsi="仿宋" w:hint="eastAsia"/>
          <w:szCs w:val="32"/>
        </w:rPr>
        <w:t>研</w:t>
      </w:r>
      <w:proofErr w:type="gramEnd"/>
      <w:r w:rsidRPr="00320D76">
        <w:rPr>
          <w:rFonts w:ascii="仿宋" w:eastAsia="仿宋" w:hAnsi="仿宋" w:hint="eastAsia"/>
          <w:szCs w:val="32"/>
        </w:rPr>
        <w:t>课程编排、学生注册与选课、各级各类考试管理，开展教育教学评估，服务学生学业发展。</w:t>
      </w:r>
    </w:p>
    <w:p w14:paraId="4FE9633F" w14:textId="77777777" w:rsidR="00E345D9" w:rsidRPr="00320D76" w:rsidRDefault="00097128" w:rsidP="00320D76">
      <w:pPr>
        <w:ind w:firstLine="609"/>
        <w:rPr>
          <w:rFonts w:ascii="楷体" w:eastAsia="楷体" w:hAnsi="楷体"/>
          <w:szCs w:val="32"/>
        </w:rPr>
      </w:pPr>
      <w:r w:rsidRPr="00320D76">
        <w:rPr>
          <w:rFonts w:ascii="楷体" w:eastAsia="楷体" w:hAnsi="楷体" w:hint="eastAsia"/>
          <w:szCs w:val="32"/>
        </w:rPr>
        <w:t>（三）加大经费投入</w:t>
      </w:r>
    </w:p>
    <w:p w14:paraId="47914D0A" w14:textId="23D57D50" w:rsidR="00E345D9" w:rsidRPr="00320D76" w:rsidRDefault="00097128" w:rsidP="000E05F9">
      <w:pPr>
        <w:ind w:firstLine="609"/>
        <w:rPr>
          <w:rFonts w:ascii="仿宋" w:eastAsia="仿宋" w:hAnsi="仿宋"/>
          <w:szCs w:val="32"/>
        </w:rPr>
      </w:pPr>
      <w:r w:rsidRPr="00320D76">
        <w:rPr>
          <w:rFonts w:ascii="仿宋" w:eastAsia="仿宋" w:hAnsi="仿宋" w:hint="eastAsia"/>
          <w:szCs w:val="32"/>
        </w:rPr>
        <w:t>建立本科教育教学投入增长长效机制，</w:t>
      </w:r>
      <w:r w:rsidRPr="00320D76">
        <w:rPr>
          <w:rFonts w:ascii="仿宋" w:eastAsia="仿宋" w:hAnsi="仿宋"/>
          <w:szCs w:val="32"/>
        </w:rPr>
        <w:t>逐年提高本科</w:t>
      </w:r>
      <w:r w:rsidRPr="00320D76">
        <w:rPr>
          <w:rFonts w:ascii="仿宋" w:eastAsia="仿宋" w:hAnsi="仿宋" w:hint="eastAsia"/>
          <w:szCs w:val="32"/>
        </w:rPr>
        <w:t>教育</w:t>
      </w:r>
      <w:r w:rsidRPr="00320D76">
        <w:rPr>
          <w:rFonts w:ascii="仿宋" w:eastAsia="仿宋" w:hAnsi="仿宋"/>
          <w:szCs w:val="32"/>
        </w:rPr>
        <w:t>教学经费</w:t>
      </w:r>
      <w:r w:rsidR="00F7404D" w:rsidRPr="00320D76">
        <w:rPr>
          <w:rFonts w:ascii="仿宋" w:eastAsia="仿宋" w:hAnsi="仿宋" w:hint="eastAsia"/>
          <w:szCs w:val="32"/>
        </w:rPr>
        <w:t>投入</w:t>
      </w:r>
      <w:r w:rsidR="00751D36" w:rsidRPr="00320D76">
        <w:rPr>
          <w:rFonts w:ascii="仿宋" w:eastAsia="仿宋" w:hAnsi="仿宋" w:hint="eastAsia"/>
          <w:szCs w:val="32"/>
        </w:rPr>
        <w:t>，</w:t>
      </w:r>
      <w:r w:rsidR="00751D36" w:rsidRPr="00320D76">
        <w:rPr>
          <w:rFonts w:ascii="仿宋" w:eastAsia="仿宋" w:hAnsi="仿宋"/>
          <w:szCs w:val="32"/>
        </w:rPr>
        <w:t>确保各项建设</w:t>
      </w:r>
      <w:r w:rsidR="00751D36" w:rsidRPr="00320D76">
        <w:rPr>
          <w:rFonts w:ascii="仿宋" w:eastAsia="仿宋" w:hAnsi="仿宋" w:hint="eastAsia"/>
          <w:szCs w:val="32"/>
        </w:rPr>
        <w:t>与改革</w:t>
      </w:r>
      <w:r w:rsidR="00751D36" w:rsidRPr="00320D76">
        <w:rPr>
          <w:rFonts w:ascii="仿宋" w:eastAsia="仿宋" w:hAnsi="仿宋"/>
          <w:szCs w:val="32"/>
        </w:rPr>
        <w:t>任务</w:t>
      </w:r>
      <w:r w:rsidR="00751D36" w:rsidRPr="00320D76">
        <w:rPr>
          <w:rFonts w:ascii="仿宋" w:eastAsia="仿宋" w:hAnsi="仿宋" w:hint="eastAsia"/>
          <w:szCs w:val="32"/>
        </w:rPr>
        <w:t>顺利实施</w:t>
      </w:r>
      <w:r w:rsidRPr="00320D76">
        <w:rPr>
          <w:rFonts w:ascii="仿宋" w:eastAsia="仿宋" w:hAnsi="仿宋" w:hint="eastAsia"/>
          <w:szCs w:val="32"/>
        </w:rPr>
        <w:t>。</w:t>
      </w:r>
      <w:r w:rsidR="00C147E6" w:rsidRPr="00320D76">
        <w:rPr>
          <w:rFonts w:ascii="仿宋" w:eastAsia="仿宋" w:hAnsi="仿宋" w:hint="eastAsia"/>
          <w:szCs w:val="32"/>
        </w:rPr>
        <w:t>用好</w:t>
      </w:r>
      <w:r w:rsidRPr="00320D76">
        <w:rPr>
          <w:rFonts w:ascii="仿宋" w:eastAsia="仿宋" w:hAnsi="仿宋" w:hint="eastAsia"/>
          <w:szCs w:val="32"/>
        </w:rPr>
        <w:t>改善</w:t>
      </w:r>
      <w:r w:rsidR="000A2987" w:rsidRPr="00320D76">
        <w:rPr>
          <w:rFonts w:ascii="仿宋" w:eastAsia="仿宋" w:hAnsi="仿宋" w:hint="eastAsia"/>
          <w:szCs w:val="32"/>
        </w:rPr>
        <w:t>基本</w:t>
      </w:r>
      <w:r w:rsidRPr="00320D76">
        <w:rPr>
          <w:rFonts w:ascii="仿宋" w:eastAsia="仿宋" w:hAnsi="仿宋" w:hint="eastAsia"/>
          <w:szCs w:val="32"/>
        </w:rPr>
        <w:t>办学条件专项和</w:t>
      </w:r>
      <w:r w:rsidRPr="00320D76">
        <w:rPr>
          <w:rFonts w:ascii="仿宋" w:eastAsia="仿宋" w:hAnsi="仿宋"/>
          <w:szCs w:val="32"/>
        </w:rPr>
        <w:t>教育教学改革专项</w:t>
      </w:r>
      <w:r w:rsidR="00FF6EC2" w:rsidRPr="00320D76">
        <w:rPr>
          <w:rFonts w:ascii="仿宋" w:eastAsia="仿宋" w:hAnsi="仿宋" w:hint="eastAsia"/>
          <w:szCs w:val="32"/>
        </w:rPr>
        <w:t>资金</w:t>
      </w:r>
      <w:r w:rsidRPr="00320D76">
        <w:rPr>
          <w:rFonts w:ascii="仿宋" w:eastAsia="仿宋" w:hAnsi="仿宋" w:hint="eastAsia"/>
          <w:szCs w:val="32"/>
        </w:rPr>
        <w:t>，</w:t>
      </w:r>
      <w:r w:rsidR="00751D36" w:rsidRPr="00320D76">
        <w:rPr>
          <w:rFonts w:ascii="仿宋" w:eastAsia="仿宋" w:hAnsi="仿宋" w:hint="eastAsia"/>
          <w:szCs w:val="32"/>
        </w:rPr>
        <w:t>提高</w:t>
      </w:r>
      <w:r w:rsidR="00FF6EC2" w:rsidRPr="00320D76">
        <w:rPr>
          <w:rFonts w:ascii="仿宋" w:eastAsia="仿宋" w:hAnsi="仿宋" w:hint="eastAsia"/>
          <w:szCs w:val="32"/>
        </w:rPr>
        <w:t>资金</w:t>
      </w:r>
      <w:r w:rsidR="00751D36" w:rsidRPr="00320D76">
        <w:rPr>
          <w:rFonts w:ascii="仿宋" w:eastAsia="仿宋" w:hAnsi="仿宋" w:hint="eastAsia"/>
          <w:szCs w:val="32"/>
        </w:rPr>
        <w:t>使用效率</w:t>
      </w:r>
      <w:r w:rsidRPr="00320D76">
        <w:rPr>
          <w:rFonts w:ascii="仿宋" w:eastAsia="仿宋" w:hAnsi="仿宋"/>
          <w:szCs w:val="32"/>
        </w:rPr>
        <w:t>。优化</w:t>
      </w:r>
      <w:r w:rsidRPr="00320D76">
        <w:rPr>
          <w:rFonts w:ascii="仿宋" w:eastAsia="仿宋" w:hAnsi="仿宋" w:hint="eastAsia"/>
          <w:szCs w:val="32"/>
        </w:rPr>
        <w:t>完善</w:t>
      </w:r>
      <w:r w:rsidRPr="00320D76">
        <w:rPr>
          <w:rFonts w:ascii="仿宋" w:eastAsia="仿宋" w:hAnsi="仿宋"/>
          <w:szCs w:val="32"/>
        </w:rPr>
        <w:t>院</w:t>
      </w:r>
      <w:r w:rsidRPr="00320D76">
        <w:rPr>
          <w:rFonts w:ascii="仿宋" w:eastAsia="仿宋" w:hAnsi="仿宋" w:hint="eastAsia"/>
          <w:szCs w:val="32"/>
        </w:rPr>
        <w:t>系</w:t>
      </w:r>
      <w:r w:rsidRPr="00320D76">
        <w:rPr>
          <w:rFonts w:ascii="仿宋" w:eastAsia="仿宋" w:hAnsi="仿宋"/>
          <w:szCs w:val="32"/>
        </w:rPr>
        <w:t>本科教育教学经费划拨</w:t>
      </w:r>
      <w:r w:rsidRPr="00320D76">
        <w:rPr>
          <w:rFonts w:ascii="仿宋" w:eastAsia="仿宋" w:hAnsi="仿宋" w:hint="eastAsia"/>
          <w:szCs w:val="32"/>
        </w:rPr>
        <w:t>办法，</w:t>
      </w:r>
      <w:r w:rsidRPr="00320D76">
        <w:rPr>
          <w:rFonts w:ascii="仿宋" w:eastAsia="仿宋" w:hAnsi="仿宋"/>
          <w:szCs w:val="32"/>
        </w:rPr>
        <w:t>鼓励</w:t>
      </w:r>
      <w:r w:rsidRPr="00320D76">
        <w:rPr>
          <w:rFonts w:ascii="仿宋" w:eastAsia="仿宋" w:hAnsi="仿宋" w:hint="eastAsia"/>
          <w:szCs w:val="32"/>
        </w:rPr>
        <w:t>院系</w:t>
      </w:r>
      <w:r w:rsidRPr="00320D76">
        <w:rPr>
          <w:rFonts w:ascii="仿宋" w:eastAsia="仿宋" w:hAnsi="仿宋"/>
          <w:szCs w:val="32"/>
        </w:rPr>
        <w:t>利用各种渠道筹集经费</w:t>
      </w:r>
      <w:r w:rsidRPr="00320D76">
        <w:rPr>
          <w:rFonts w:ascii="仿宋" w:eastAsia="仿宋" w:hAnsi="仿宋" w:hint="eastAsia"/>
          <w:szCs w:val="32"/>
        </w:rPr>
        <w:t>用于本科教育教学支出</w:t>
      </w:r>
      <w:r w:rsidRPr="00320D76">
        <w:rPr>
          <w:rFonts w:ascii="仿宋" w:eastAsia="仿宋" w:hAnsi="仿宋"/>
          <w:szCs w:val="32"/>
        </w:rPr>
        <w:t>。</w:t>
      </w:r>
    </w:p>
    <w:p w14:paraId="2C455AB7" w14:textId="77777777" w:rsidR="00E345D9" w:rsidRPr="00320D76" w:rsidRDefault="00097128" w:rsidP="00320D76">
      <w:pPr>
        <w:ind w:firstLine="609"/>
        <w:rPr>
          <w:rFonts w:ascii="楷体" w:eastAsia="楷体" w:hAnsi="楷体"/>
          <w:szCs w:val="32"/>
        </w:rPr>
      </w:pPr>
      <w:bookmarkStart w:id="0" w:name="_GoBack"/>
      <w:r w:rsidRPr="00320D76">
        <w:rPr>
          <w:rFonts w:ascii="楷体" w:eastAsia="楷体" w:hAnsi="楷体" w:hint="eastAsia"/>
          <w:szCs w:val="32"/>
        </w:rPr>
        <w:t>（四）健全督查机制</w:t>
      </w:r>
    </w:p>
    <w:bookmarkEnd w:id="0"/>
    <w:p w14:paraId="7BB5EF66" w14:textId="77777777" w:rsidR="00E345D9" w:rsidRPr="00320D76" w:rsidRDefault="00097128" w:rsidP="000E05F9">
      <w:pPr>
        <w:ind w:firstLine="609"/>
        <w:rPr>
          <w:rFonts w:ascii="仿宋" w:eastAsia="仿宋" w:hAnsi="仿宋"/>
          <w:szCs w:val="32"/>
        </w:rPr>
      </w:pPr>
      <w:r w:rsidRPr="00320D76">
        <w:rPr>
          <w:rFonts w:ascii="仿宋" w:eastAsia="仿宋" w:hAnsi="仿宋" w:hint="eastAsia"/>
          <w:szCs w:val="32"/>
        </w:rPr>
        <w:t>明确建设目标，健全并严格执行工作责任制，</w:t>
      </w:r>
      <w:r w:rsidRPr="00320D76">
        <w:rPr>
          <w:rFonts w:ascii="仿宋" w:eastAsia="仿宋" w:hAnsi="仿宋"/>
          <w:szCs w:val="32"/>
        </w:rPr>
        <w:t>确保各项政策和任务落到实处。健全督查问</w:t>
      </w:r>
      <w:proofErr w:type="gramStart"/>
      <w:r w:rsidRPr="00320D76">
        <w:rPr>
          <w:rFonts w:ascii="仿宋" w:eastAsia="仿宋" w:hAnsi="仿宋"/>
          <w:szCs w:val="32"/>
        </w:rPr>
        <w:t>责</w:t>
      </w:r>
      <w:proofErr w:type="gramEnd"/>
      <w:r w:rsidRPr="00320D76">
        <w:rPr>
          <w:rFonts w:ascii="仿宋" w:eastAsia="仿宋" w:hAnsi="仿宋"/>
          <w:szCs w:val="32"/>
        </w:rPr>
        <w:t>机制</w:t>
      </w:r>
      <w:r w:rsidRPr="00320D76">
        <w:rPr>
          <w:rFonts w:ascii="仿宋" w:eastAsia="仿宋" w:hAnsi="仿宋" w:hint="eastAsia"/>
          <w:szCs w:val="32"/>
        </w:rPr>
        <w:t>，加大过程检查督办，将建设成效作为各单位和领导班子的考核内容，对任务完成差距大，影响一流本科教育建设与发展的单位和个人进行问责和责任追究。</w:t>
      </w:r>
    </w:p>
    <w:sectPr w:rsidR="00E345D9" w:rsidRPr="00320D76" w:rsidSect="00320D76">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5" w:left="1588" w:header="851" w:footer="851" w:gutter="0"/>
      <w:cols w:space="425"/>
      <w:docGrid w:type="linesAndChars" w:linePitch="604" w:charSpace="-3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CB952" w14:textId="77777777" w:rsidR="00B04484" w:rsidRDefault="00B04484">
      <w:pPr>
        <w:spacing w:line="240" w:lineRule="auto"/>
        <w:ind w:firstLine="640"/>
      </w:pPr>
      <w:r>
        <w:separator/>
      </w:r>
    </w:p>
  </w:endnote>
  <w:endnote w:type="continuationSeparator" w:id="0">
    <w:p w14:paraId="50E28ADD" w14:textId="77777777" w:rsidR="00B04484" w:rsidRDefault="00B04484">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UI Light">
    <w:charset w:val="86"/>
    <w:family w:val="swiss"/>
    <w:pitch w:val="variable"/>
    <w:sig w:usb0="80000287" w:usb1="2ACF0010" w:usb2="00000016" w:usb3="00000000" w:csb0="0004001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4F613" w14:textId="77777777" w:rsidR="00E345D9" w:rsidRDefault="00E345D9">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92A45" w14:textId="77777777" w:rsidR="00E345D9" w:rsidRDefault="00097128">
    <w:pPr>
      <w:pStyle w:val="ab"/>
      <w:ind w:firstLine="420"/>
      <w:jc w:val="center"/>
      <w:rPr>
        <w:rFonts w:ascii="Times New Roman" w:eastAsia="Microsoft YaHei UI Light" w:hAnsi="Times New Roman" w:cs="Times New Roman"/>
        <w:sz w:val="21"/>
        <w:szCs w:val="21"/>
      </w:rPr>
    </w:pPr>
    <w:r>
      <w:rPr>
        <w:rFonts w:ascii="Arial" w:eastAsia="Microsoft YaHei UI Light" w:hAnsi="Arial" w:cs="Arial"/>
        <w:sz w:val="21"/>
        <w:szCs w:val="21"/>
        <w:lang w:val="zh-CN"/>
      </w:rPr>
      <w:t xml:space="preserve"> </w:t>
    </w:r>
    <w:r>
      <w:rPr>
        <w:rFonts w:ascii="Times New Roman" w:eastAsia="Microsoft YaHei UI Light" w:hAnsi="Times New Roman" w:cs="Times New Roman"/>
        <w:bCs/>
        <w:sz w:val="21"/>
        <w:szCs w:val="21"/>
      </w:rPr>
      <w:fldChar w:fldCharType="begin"/>
    </w:r>
    <w:r>
      <w:rPr>
        <w:rFonts w:ascii="Times New Roman" w:eastAsia="Microsoft YaHei UI Light" w:hAnsi="Times New Roman" w:cs="Times New Roman"/>
        <w:bCs/>
        <w:sz w:val="21"/>
        <w:szCs w:val="21"/>
      </w:rPr>
      <w:instrText>PAGE</w:instrText>
    </w:r>
    <w:r>
      <w:rPr>
        <w:rFonts w:ascii="Times New Roman" w:eastAsia="Microsoft YaHei UI Light" w:hAnsi="Times New Roman" w:cs="Times New Roman"/>
        <w:bCs/>
        <w:sz w:val="21"/>
        <w:szCs w:val="21"/>
      </w:rPr>
      <w:fldChar w:fldCharType="separate"/>
    </w:r>
    <w:r w:rsidR="000E05F9">
      <w:rPr>
        <w:rFonts w:ascii="Times New Roman" w:eastAsia="Microsoft YaHei UI Light" w:hAnsi="Times New Roman" w:cs="Times New Roman"/>
        <w:bCs/>
        <w:noProof/>
        <w:sz w:val="21"/>
        <w:szCs w:val="21"/>
      </w:rPr>
      <w:t>12</w:t>
    </w:r>
    <w:r>
      <w:rPr>
        <w:rFonts w:ascii="Times New Roman" w:eastAsia="Microsoft YaHei UI Light" w:hAnsi="Times New Roman" w:cs="Times New Roman"/>
        <w:bCs/>
        <w:sz w:val="21"/>
        <w:szCs w:val="21"/>
      </w:rPr>
      <w:fldChar w:fldCharType="end"/>
    </w:r>
    <w:r>
      <w:rPr>
        <w:rFonts w:ascii="Times New Roman" w:eastAsia="Microsoft YaHei UI Light" w:hAnsi="Times New Roman" w:cs="Times New Roman"/>
        <w:sz w:val="21"/>
        <w:szCs w:val="21"/>
        <w:lang w:val="zh-CN"/>
      </w:rPr>
      <w:t xml:space="preserve"> / </w:t>
    </w:r>
    <w:r>
      <w:rPr>
        <w:rFonts w:ascii="Times New Roman" w:eastAsia="Microsoft YaHei UI Light" w:hAnsi="Times New Roman" w:cs="Times New Roman"/>
        <w:bCs/>
        <w:sz w:val="21"/>
        <w:szCs w:val="21"/>
      </w:rPr>
      <w:fldChar w:fldCharType="begin"/>
    </w:r>
    <w:r>
      <w:rPr>
        <w:rFonts w:ascii="Times New Roman" w:eastAsia="Microsoft YaHei UI Light" w:hAnsi="Times New Roman" w:cs="Times New Roman"/>
        <w:bCs/>
        <w:sz w:val="21"/>
        <w:szCs w:val="21"/>
      </w:rPr>
      <w:instrText>NUMPAGES</w:instrText>
    </w:r>
    <w:r>
      <w:rPr>
        <w:rFonts w:ascii="Times New Roman" w:eastAsia="Microsoft YaHei UI Light" w:hAnsi="Times New Roman" w:cs="Times New Roman"/>
        <w:bCs/>
        <w:sz w:val="21"/>
        <w:szCs w:val="21"/>
      </w:rPr>
      <w:fldChar w:fldCharType="separate"/>
    </w:r>
    <w:r w:rsidR="000E05F9">
      <w:rPr>
        <w:rFonts w:ascii="Times New Roman" w:eastAsia="Microsoft YaHei UI Light" w:hAnsi="Times New Roman" w:cs="Times New Roman"/>
        <w:bCs/>
        <w:noProof/>
        <w:sz w:val="21"/>
        <w:szCs w:val="21"/>
      </w:rPr>
      <w:t>12</w:t>
    </w:r>
    <w:r>
      <w:rPr>
        <w:rFonts w:ascii="Times New Roman" w:eastAsia="Microsoft YaHei UI Light" w:hAnsi="Times New Roman" w:cs="Times New Roman"/>
        <w:bCs/>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32E05" w14:textId="77777777" w:rsidR="00EE31A5" w:rsidRDefault="00EE31A5">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DFBA5" w14:textId="77777777" w:rsidR="00B04484" w:rsidRDefault="00B04484">
      <w:pPr>
        <w:spacing w:line="240" w:lineRule="auto"/>
        <w:ind w:firstLine="640"/>
      </w:pPr>
      <w:r>
        <w:separator/>
      </w:r>
    </w:p>
  </w:footnote>
  <w:footnote w:type="continuationSeparator" w:id="0">
    <w:p w14:paraId="619C7A3D" w14:textId="77777777" w:rsidR="00B04484" w:rsidRDefault="00B04484">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0CA10" w14:textId="77777777" w:rsidR="00E345D9" w:rsidRDefault="00E345D9">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4915A" w14:textId="77777777" w:rsidR="00E345D9" w:rsidRDefault="00E345D9">
    <w:pPr>
      <w:pStyle w:val="ad"/>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C911" w14:textId="77777777" w:rsidR="00E345D9" w:rsidRDefault="00E345D9">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53661"/>
    <w:multiLevelType w:val="multilevel"/>
    <w:tmpl w:val="66FF0559"/>
    <w:lvl w:ilvl="0">
      <w:start w:val="1"/>
      <w:numFmt w:val="decimal"/>
      <w:suff w:val="space"/>
      <w:lvlText w:val="%1."/>
      <w:lvlJc w:val="left"/>
      <w:pPr>
        <w:ind w:left="69" w:firstLine="640"/>
      </w:pPr>
      <w:rPr>
        <w:rFonts w:hint="eastAsia"/>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HorizontalSpacing w:val="152"/>
  <w:drawingGridVerticalSpacing w:val="302"/>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45D9"/>
    <w:rsid w:val="000024BA"/>
    <w:rsid w:val="0002400E"/>
    <w:rsid w:val="00025F3C"/>
    <w:rsid w:val="00043416"/>
    <w:rsid w:val="00045CD8"/>
    <w:rsid w:val="000578A1"/>
    <w:rsid w:val="0007060C"/>
    <w:rsid w:val="000721F0"/>
    <w:rsid w:val="00074E82"/>
    <w:rsid w:val="00082455"/>
    <w:rsid w:val="00086069"/>
    <w:rsid w:val="00086C05"/>
    <w:rsid w:val="000931EE"/>
    <w:rsid w:val="00097128"/>
    <w:rsid w:val="000A2987"/>
    <w:rsid w:val="000B3129"/>
    <w:rsid w:val="000E05F9"/>
    <w:rsid w:val="000E544A"/>
    <w:rsid w:val="000F6AA5"/>
    <w:rsid w:val="00111ADB"/>
    <w:rsid w:val="00120BB8"/>
    <w:rsid w:val="00137F00"/>
    <w:rsid w:val="0014316B"/>
    <w:rsid w:val="00162EE7"/>
    <w:rsid w:val="00176F4F"/>
    <w:rsid w:val="00181A2A"/>
    <w:rsid w:val="00184766"/>
    <w:rsid w:val="00195763"/>
    <w:rsid w:val="001A72D4"/>
    <w:rsid w:val="001B0A27"/>
    <w:rsid w:val="001B135D"/>
    <w:rsid w:val="001B5B72"/>
    <w:rsid w:val="001C3ECC"/>
    <w:rsid w:val="001E55EA"/>
    <w:rsid w:val="00214A1D"/>
    <w:rsid w:val="00224978"/>
    <w:rsid w:val="00257572"/>
    <w:rsid w:val="00262D1C"/>
    <w:rsid w:val="00272C78"/>
    <w:rsid w:val="002735DE"/>
    <w:rsid w:val="00276478"/>
    <w:rsid w:val="0027654E"/>
    <w:rsid w:val="00281B3F"/>
    <w:rsid w:val="002A5DC1"/>
    <w:rsid w:val="002C62A7"/>
    <w:rsid w:val="00315AF2"/>
    <w:rsid w:val="00320D76"/>
    <w:rsid w:val="00323840"/>
    <w:rsid w:val="00332300"/>
    <w:rsid w:val="0035123A"/>
    <w:rsid w:val="0035188D"/>
    <w:rsid w:val="00361978"/>
    <w:rsid w:val="0038061F"/>
    <w:rsid w:val="00383EEF"/>
    <w:rsid w:val="003859BB"/>
    <w:rsid w:val="003B520B"/>
    <w:rsid w:val="003B5760"/>
    <w:rsid w:val="003C38F4"/>
    <w:rsid w:val="003C3AFB"/>
    <w:rsid w:val="003C4920"/>
    <w:rsid w:val="003C4EA0"/>
    <w:rsid w:val="003F382B"/>
    <w:rsid w:val="00403C61"/>
    <w:rsid w:val="004126FD"/>
    <w:rsid w:val="00432F2F"/>
    <w:rsid w:val="0044467D"/>
    <w:rsid w:val="004600F4"/>
    <w:rsid w:val="00470974"/>
    <w:rsid w:val="004731B3"/>
    <w:rsid w:val="00474A21"/>
    <w:rsid w:val="00476477"/>
    <w:rsid w:val="004B26F2"/>
    <w:rsid w:val="004C1F24"/>
    <w:rsid w:val="004C3049"/>
    <w:rsid w:val="004C412B"/>
    <w:rsid w:val="004D49A0"/>
    <w:rsid w:val="004E1D5F"/>
    <w:rsid w:val="004E3390"/>
    <w:rsid w:val="00505218"/>
    <w:rsid w:val="00563036"/>
    <w:rsid w:val="00566E00"/>
    <w:rsid w:val="005670AE"/>
    <w:rsid w:val="0056799E"/>
    <w:rsid w:val="00585A5B"/>
    <w:rsid w:val="005A5E55"/>
    <w:rsid w:val="005D42EF"/>
    <w:rsid w:val="005D6DB0"/>
    <w:rsid w:val="005F2A22"/>
    <w:rsid w:val="006248CF"/>
    <w:rsid w:val="006342B8"/>
    <w:rsid w:val="00650151"/>
    <w:rsid w:val="00664487"/>
    <w:rsid w:val="00664840"/>
    <w:rsid w:val="006957EB"/>
    <w:rsid w:val="006B06C0"/>
    <w:rsid w:val="006B62F1"/>
    <w:rsid w:val="006B71E4"/>
    <w:rsid w:val="006C4D9D"/>
    <w:rsid w:val="006D354B"/>
    <w:rsid w:val="006E2C3B"/>
    <w:rsid w:val="006E7D77"/>
    <w:rsid w:val="006F3238"/>
    <w:rsid w:val="00706B76"/>
    <w:rsid w:val="007073A8"/>
    <w:rsid w:val="00751D36"/>
    <w:rsid w:val="007558F4"/>
    <w:rsid w:val="0076438D"/>
    <w:rsid w:val="007774C3"/>
    <w:rsid w:val="007A2776"/>
    <w:rsid w:val="007A3E61"/>
    <w:rsid w:val="007C1D85"/>
    <w:rsid w:val="007C3151"/>
    <w:rsid w:val="00806296"/>
    <w:rsid w:val="00812586"/>
    <w:rsid w:val="008231A6"/>
    <w:rsid w:val="008245A4"/>
    <w:rsid w:val="00840375"/>
    <w:rsid w:val="00841A66"/>
    <w:rsid w:val="00842C4C"/>
    <w:rsid w:val="008455A0"/>
    <w:rsid w:val="00847B08"/>
    <w:rsid w:val="008637E2"/>
    <w:rsid w:val="00864149"/>
    <w:rsid w:val="00864DCA"/>
    <w:rsid w:val="00880BC7"/>
    <w:rsid w:val="00897196"/>
    <w:rsid w:val="008A39FB"/>
    <w:rsid w:val="008B4940"/>
    <w:rsid w:val="008C4438"/>
    <w:rsid w:val="008C44F2"/>
    <w:rsid w:val="008C5F01"/>
    <w:rsid w:val="008D35EE"/>
    <w:rsid w:val="008D36BF"/>
    <w:rsid w:val="008D58A7"/>
    <w:rsid w:val="009116D5"/>
    <w:rsid w:val="00926FE5"/>
    <w:rsid w:val="00951F66"/>
    <w:rsid w:val="00953B30"/>
    <w:rsid w:val="00970A2C"/>
    <w:rsid w:val="00973CC3"/>
    <w:rsid w:val="00984BD3"/>
    <w:rsid w:val="009B0486"/>
    <w:rsid w:val="009C20BF"/>
    <w:rsid w:val="00A15289"/>
    <w:rsid w:val="00A2065C"/>
    <w:rsid w:val="00A23644"/>
    <w:rsid w:val="00A275DF"/>
    <w:rsid w:val="00A32CBE"/>
    <w:rsid w:val="00A45972"/>
    <w:rsid w:val="00A47BB4"/>
    <w:rsid w:val="00A52473"/>
    <w:rsid w:val="00A76A1F"/>
    <w:rsid w:val="00A80C80"/>
    <w:rsid w:val="00AB4B4D"/>
    <w:rsid w:val="00AC5BB9"/>
    <w:rsid w:val="00AE1928"/>
    <w:rsid w:val="00AE73A6"/>
    <w:rsid w:val="00B04484"/>
    <w:rsid w:val="00B07BE7"/>
    <w:rsid w:val="00B254CC"/>
    <w:rsid w:val="00B4560D"/>
    <w:rsid w:val="00B64A81"/>
    <w:rsid w:val="00B66505"/>
    <w:rsid w:val="00B90C9A"/>
    <w:rsid w:val="00BB3386"/>
    <w:rsid w:val="00BB52A8"/>
    <w:rsid w:val="00BB7BC6"/>
    <w:rsid w:val="00BD21BC"/>
    <w:rsid w:val="00BD66F9"/>
    <w:rsid w:val="00BE1AA8"/>
    <w:rsid w:val="00BE39B4"/>
    <w:rsid w:val="00C00BD1"/>
    <w:rsid w:val="00C04A8D"/>
    <w:rsid w:val="00C04C86"/>
    <w:rsid w:val="00C147E6"/>
    <w:rsid w:val="00C26672"/>
    <w:rsid w:val="00C43D8C"/>
    <w:rsid w:val="00C97EFA"/>
    <w:rsid w:val="00CB23C5"/>
    <w:rsid w:val="00CB342F"/>
    <w:rsid w:val="00CB6889"/>
    <w:rsid w:val="00CC2502"/>
    <w:rsid w:val="00CD40B6"/>
    <w:rsid w:val="00CD722E"/>
    <w:rsid w:val="00CE465F"/>
    <w:rsid w:val="00CE5690"/>
    <w:rsid w:val="00CE6B4F"/>
    <w:rsid w:val="00CF2682"/>
    <w:rsid w:val="00CF63B8"/>
    <w:rsid w:val="00D01F6C"/>
    <w:rsid w:val="00D4121B"/>
    <w:rsid w:val="00D42F11"/>
    <w:rsid w:val="00D56528"/>
    <w:rsid w:val="00D709FB"/>
    <w:rsid w:val="00D75C57"/>
    <w:rsid w:val="00DA4F44"/>
    <w:rsid w:val="00DB20FD"/>
    <w:rsid w:val="00DC041C"/>
    <w:rsid w:val="00DD0218"/>
    <w:rsid w:val="00E00811"/>
    <w:rsid w:val="00E008A6"/>
    <w:rsid w:val="00E05877"/>
    <w:rsid w:val="00E13914"/>
    <w:rsid w:val="00E24247"/>
    <w:rsid w:val="00E342AC"/>
    <w:rsid w:val="00E345D9"/>
    <w:rsid w:val="00E3480C"/>
    <w:rsid w:val="00E41162"/>
    <w:rsid w:val="00E43D36"/>
    <w:rsid w:val="00E573DA"/>
    <w:rsid w:val="00E620DC"/>
    <w:rsid w:val="00E65CE1"/>
    <w:rsid w:val="00E92D55"/>
    <w:rsid w:val="00EC03C2"/>
    <w:rsid w:val="00ED0BAB"/>
    <w:rsid w:val="00ED62AB"/>
    <w:rsid w:val="00EE31A5"/>
    <w:rsid w:val="00EE5B71"/>
    <w:rsid w:val="00EF2A28"/>
    <w:rsid w:val="00EF37C9"/>
    <w:rsid w:val="00EF4032"/>
    <w:rsid w:val="00F11280"/>
    <w:rsid w:val="00F14C09"/>
    <w:rsid w:val="00F371AF"/>
    <w:rsid w:val="00F44AC7"/>
    <w:rsid w:val="00F46C39"/>
    <w:rsid w:val="00F5268E"/>
    <w:rsid w:val="00F63DEC"/>
    <w:rsid w:val="00F7404D"/>
    <w:rsid w:val="00F94948"/>
    <w:rsid w:val="00FA008F"/>
    <w:rsid w:val="00FB6A1A"/>
    <w:rsid w:val="00FE10C0"/>
    <w:rsid w:val="00FE7D95"/>
    <w:rsid w:val="00FF6E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CF014"/>
  <w15:docId w15:val="{61717F37-7727-43AC-AA3F-3582D9A5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60" w:lineRule="exact"/>
      <w:ind w:firstLineChars="200" w:firstLine="200"/>
      <w:jc w:val="both"/>
    </w:pPr>
    <w:rPr>
      <w:rFonts w:ascii="等线" w:eastAsia="仿宋_GB2312" w:hAnsi="等线" w:cs="宋体"/>
      <w:kern w:val="2"/>
      <w:sz w:val="32"/>
      <w:szCs w:val="22"/>
    </w:rPr>
  </w:style>
  <w:style w:type="paragraph" w:styleId="1">
    <w:name w:val="heading 1"/>
    <w:basedOn w:val="a"/>
    <w:next w:val="a"/>
    <w:link w:val="10"/>
    <w:uiPriority w:val="9"/>
    <w:qFormat/>
    <w:pPr>
      <w:keepNext/>
      <w:keepLines/>
      <w:spacing w:before="60" w:after="60" w:line="360" w:lineRule="auto"/>
      <w:outlineLvl w:val="0"/>
    </w:pPr>
    <w:rPr>
      <w:rFonts w:eastAsia="黑体"/>
      <w:bCs/>
      <w:kern w:val="44"/>
      <w:szCs w:val="44"/>
    </w:rPr>
  </w:style>
  <w:style w:type="paragraph" w:styleId="2">
    <w:name w:val="heading 2"/>
    <w:basedOn w:val="a"/>
    <w:next w:val="a"/>
    <w:link w:val="20"/>
    <w:uiPriority w:val="9"/>
    <w:unhideWhenUsed/>
    <w:qFormat/>
    <w:pPr>
      <w:keepNext/>
      <w:keepLines/>
      <w:spacing w:line="240" w:lineRule="auto"/>
      <w:outlineLvl w:val="1"/>
    </w:pPr>
    <w:rPr>
      <w:rFonts w:ascii="等线 Light" w:eastAsia="楷体" w:hAnsi="等线 Light"/>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Pr>
      <w:b/>
      <w:bCs/>
    </w:rPr>
  </w:style>
  <w:style w:type="paragraph" w:styleId="a4">
    <w:name w:val="annotation text"/>
    <w:basedOn w:val="a"/>
    <w:link w:val="a6"/>
    <w:uiPriority w:val="99"/>
    <w:qFormat/>
    <w:pPr>
      <w:jc w:val="left"/>
    </w:pPr>
  </w:style>
  <w:style w:type="paragraph" w:styleId="a7">
    <w:name w:val="Document Map"/>
    <w:basedOn w:val="a"/>
    <w:link w:val="a8"/>
    <w:uiPriority w:val="99"/>
    <w:qFormat/>
    <w:rPr>
      <w:rFonts w:ascii="宋体" w:eastAsia="宋体"/>
      <w:sz w:val="18"/>
      <w:szCs w:val="18"/>
    </w:rPr>
  </w:style>
  <w:style w:type="paragraph" w:styleId="a9">
    <w:name w:val="Balloon Text"/>
    <w:basedOn w:val="a"/>
    <w:link w:val="aa"/>
    <w:uiPriority w:val="99"/>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af">
    <w:name w:val="Title"/>
    <w:basedOn w:val="a"/>
    <w:next w:val="a"/>
    <w:link w:val="af0"/>
    <w:uiPriority w:val="10"/>
    <w:qFormat/>
    <w:pPr>
      <w:spacing w:before="240" w:after="240" w:line="640" w:lineRule="exact"/>
      <w:jc w:val="center"/>
      <w:outlineLvl w:val="0"/>
    </w:pPr>
    <w:rPr>
      <w:rFonts w:ascii="等线 Light" w:eastAsia="方正小标宋简体" w:hAnsi="等线 Light"/>
      <w:bCs/>
      <w:sz w:val="44"/>
      <w:szCs w:val="32"/>
    </w:rPr>
  </w:style>
  <w:style w:type="character" w:styleId="af1">
    <w:name w:val="Strong"/>
    <w:basedOn w:val="a0"/>
    <w:uiPriority w:val="22"/>
    <w:qFormat/>
    <w:rPr>
      <w:rFonts w:eastAsia="黑体"/>
      <w:bCs/>
    </w:rPr>
  </w:style>
  <w:style w:type="character" w:styleId="af2">
    <w:name w:val="Emphasis"/>
    <w:basedOn w:val="a0"/>
    <w:uiPriority w:val="20"/>
    <w:qFormat/>
    <w:rPr>
      <w:rFonts w:eastAsia="黑体"/>
      <w:i/>
      <w:iCs/>
    </w:rPr>
  </w:style>
  <w:style w:type="character" w:styleId="af3">
    <w:name w:val="annotation reference"/>
    <w:basedOn w:val="a0"/>
    <w:uiPriority w:val="99"/>
    <w:qFormat/>
    <w:rPr>
      <w:sz w:val="21"/>
      <w:szCs w:val="21"/>
    </w:rPr>
  </w:style>
  <w:style w:type="character" w:customStyle="1" w:styleId="af0">
    <w:name w:val="标题 字符"/>
    <w:basedOn w:val="a0"/>
    <w:link w:val="af"/>
    <w:uiPriority w:val="10"/>
    <w:qFormat/>
    <w:rPr>
      <w:rFonts w:ascii="等线 Light" w:eastAsia="方正小标宋简体" w:hAnsi="等线 Light" w:cs="宋体"/>
      <w:bCs/>
      <w:kern w:val="2"/>
      <w:sz w:val="44"/>
      <w:szCs w:val="32"/>
    </w:rPr>
  </w:style>
  <w:style w:type="character" w:customStyle="1" w:styleId="10">
    <w:name w:val="标题 1 字符"/>
    <w:basedOn w:val="a0"/>
    <w:link w:val="1"/>
    <w:uiPriority w:val="9"/>
    <w:qFormat/>
    <w:rPr>
      <w:rFonts w:ascii="等线" w:eastAsia="黑体" w:hAnsi="等线" w:cs="宋体"/>
      <w:bCs/>
      <w:kern w:val="44"/>
      <w:sz w:val="32"/>
      <w:szCs w:val="44"/>
    </w:rPr>
  </w:style>
  <w:style w:type="character" w:customStyle="1" w:styleId="20">
    <w:name w:val="标题 2 字符"/>
    <w:basedOn w:val="a0"/>
    <w:link w:val="2"/>
    <w:uiPriority w:val="9"/>
    <w:qFormat/>
    <w:rPr>
      <w:rFonts w:ascii="等线 Light" w:eastAsia="楷体" w:hAnsi="等线 Light" w:cs="宋体"/>
      <w:b/>
      <w:bCs/>
      <w:kern w:val="2"/>
      <w:sz w:val="32"/>
      <w:szCs w:val="32"/>
    </w:rPr>
  </w:style>
  <w:style w:type="paragraph" w:styleId="af4">
    <w:name w:val="List Paragraph"/>
    <w:basedOn w:val="a"/>
    <w:uiPriority w:val="34"/>
    <w:qFormat/>
    <w:pPr>
      <w:ind w:firstLine="420"/>
    </w:pPr>
  </w:style>
  <w:style w:type="character" w:customStyle="1" w:styleId="11">
    <w:name w:val="明显强调1"/>
    <w:basedOn w:val="a0"/>
    <w:uiPriority w:val="21"/>
    <w:qFormat/>
    <w:rPr>
      <w:i/>
      <w:iCs/>
      <w:color w:val="4472C4"/>
    </w:rPr>
  </w:style>
  <w:style w:type="character" w:customStyle="1" w:styleId="ae">
    <w:name w:val="页眉 字符"/>
    <w:basedOn w:val="a0"/>
    <w:link w:val="ad"/>
    <w:uiPriority w:val="99"/>
    <w:qFormat/>
    <w:rPr>
      <w:rFonts w:eastAsia="仿宋_GB2312"/>
      <w:sz w:val="18"/>
      <w:szCs w:val="18"/>
    </w:rPr>
  </w:style>
  <w:style w:type="character" w:customStyle="1" w:styleId="ac">
    <w:name w:val="页脚 字符"/>
    <w:basedOn w:val="a0"/>
    <w:link w:val="ab"/>
    <w:uiPriority w:val="99"/>
    <w:qFormat/>
    <w:rPr>
      <w:rFonts w:eastAsia="仿宋_GB2312"/>
      <w:sz w:val="18"/>
      <w:szCs w:val="18"/>
    </w:rPr>
  </w:style>
  <w:style w:type="character" w:customStyle="1" w:styleId="aa">
    <w:name w:val="批注框文本 字符"/>
    <w:basedOn w:val="a0"/>
    <w:link w:val="a9"/>
    <w:uiPriority w:val="99"/>
    <w:qFormat/>
    <w:rPr>
      <w:rFonts w:eastAsia="仿宋_GB2312"/>
      <w:sz w:val="18"/>
      <w:szCs w:val="18"/>
    </w:rPr>
  </w:style>
  <w:style w:type="character" w:customStyle="1" w:styleId="a6">
    <w:name w:val="批注文字 字符"/>
    <w:basedOn w:val="a0"/>
    <w:link w:val="a4"/>
    <w:uiPriority w:val="99"/>
    <w:qFormat/>
    <w:rPr>
      <w:rFonts w:eastAsia="仿宋_GB2312"/>
      <w:sz w:val="32"/>
    </w:rPr>
  </w:style>
  <w:style w:type="character" w:customStyle="1" w:styleId="a5">
    <w:name w:val="批注主题 字符"/>
    <w:basedOn w:val="a6"/>
    <w:link w:val="a3"/>
    <w:uiPriority w:val="99"/>
    <w:qFormat/>
    <w:rPr>
      <w:rFonts w:eastAsia="仿宋_GB2312"/>
      <w:b/>
      <w:bCs/>
      <w:sz w:val="32"/>
    </w:rPr>
  </w:style>
  <w:style w:type="character" w:customStyle="1" w:styleId="fontstyle01">
    <w:name w:val="fontstyle01"/>
    <w:basedOn w:val="a0"/>
    <w:qFormat/>
    <w:rPr>
      <w:rFonts w:ascii="仿宋_GB2312" w:eastAsia="仿宋_GB2312" w:hAnsi="仿宋_GB2312" w:cs="仿宋_GB2312" w:hint="eastAsia"/>
      <w:color w:val="000000"/>
      <w:sz w:val="28"/>
      <w:szCs w:val="28"/>
    </w:rPr>
  </w:style>
  <w:style w:type="character" w:customStyle="1" w:styleId="a8">
    <w:name w:val="文档结构图 字符"/>
    <w:basedOn w:val="a0"/>
    <w:link w:val="a7"/>
    <w:uiPriority w:val="99"/>
    <w:qFormat/>
    <w:rPr>
      <w:rFonts w:ascii="宋体"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B34DEB-DD68-4C33-9B94-909B6BF1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1073</Words>
  <Characters>6119</Characters>
  <Application>Microsoft Office Word</Application>
  <DocSecurity>0</DocSecurity>
  <Lines>50</Lines>
  <Paragraphs>14</Paragraphs>
  <ScaleCrop>false</ScaleCrop>
  <Company>微软中国</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dc:creator>
  <cp:lastModifiedBy>Administrator</cp:lastModifiedBy>
  <cp:revision>6</cp:revision>
  <cp:lastPrinted>2019-03-29T03:16:00Z</cp:lastPrinted>
  <dcterms:created xsi:type="dcterms:W3CDTF">2019-03-29T00:13:00Z</dcterms:created>
  <dcterms:modified xsi:type="dcterms:W3CDTF">2019-05-17T07:52:00Z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